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C475CF" w14:textId="77777777" w:rsidR="00616D86" w:rsidRDefault="00616D86" w:rsidP="00616D86">
      <w:pPr>
        <w:jc w:val="center"/>
        <w:rPr>
          <w:rFonts w:eastAsia="Times New Roman"/>
          <w:b/>
        </w:rPr>
      </w:pPr>
      <w:r w:rsidRPr="00E94758">
        <w:rPr>
          <w:rFonts w:eastAsia="Times New Roman"/>
          <w:b/>
        </w:rPr>
        <w:t>KLİNİK PSİKOLOJİ YETİŞKİN ALT DALI</w:t>
      </w:r>
    </w:p>
    <w:p w14:paraId="2D8FF43A" w14:textId="77777777" w:rsidR="00230C7E" w:rsidRDefault="00616D86" w:rsidP="00616D86">
      <w:pPr>
        <w:jc w:val="center"/>
        <w:rPr>
          <w:rFonts w:eastAsia="Times New Roman"/>
          <w:b/>
        </w:rPr>
      </w:pPr>
      <w:r w:rsidRPr="00E94758">
        <w:rPr>
          <w:rFonts w:eastAsia="Times New Roman"/>
          <w:b/>
        </w:rPr>
        <w:t>TEZ</w:t>
      </w:r>
      <w:r>
        <w:rPr>
          <w:rFonts w:eastAsia="Times New Roman"/>
          <w:b/>
        </w:rPr>
        <w:t>Lİ VE TEZ</w:t>
      </w:r>
      <w:r w:rsidRPr="00E94758">
        <w:rPr>
          <w:rFonts w:eastAsia="Times New Roman"/>
          <w:b/>
        </w:rPr>
        <w:t>SİZ Y</w:t>
      </w:r>
      <w:r>
        <w:rPr>
          <w:rFonts w:eastAsia="Times New Roman"/>
          <w:b/>
        </w:rPr>
        <w:t xml:space="preserve">ÜKSEK </w:t>
      </w:r>
      <w:r w:rsidRPr="00E94758">
        <w:rPr>
          <w:rFonts w:eastAsia="Times New Roman"/>
          <w:b/>
        </w:rPr>
        <w:t>L</w:t>
      </w:r>
      <w:r>
        <w:rPr>
          <w:rFonts w:eastAsia="Times New Roman"/>
          <w:b/>
        </w:rPr>
        <w:t>İSANS</w:t>
      </w:r>
      <w:r w:rsidRPr="00E94758">
        <w:rPr>
          <w:rFonts w:eastAsia="Times New Roman"/>
          <w:b/>
        </w:rPr>
        <w:t xml:space="preserve"> </w:t>
      </w:r>
      <w:r>
        <w:rPr>
          <w:rFonts w:eastAsia="Times New Roman"/>
          <w:b/>
        </w:rPr>
        <w:t>P</w:t>
      </w:r>
      <w:r w:rsidRPr="00E94758">
        <w:rPr>
          <w:rFonts w:eastAsia="Times New Roman"/>
          <w:b/>
        </w:rPr>
        <w:t xml:space="preserve">ROGRAMI </w:t>
      </w:r>
    </w:p>
    <w:p w14:paraId="091584EF" w14:textId="68D77AD4" w:rsidR="000E2DC1" w:rsidRPr="00E94758" w:rsidRDefault="00C778E8" w:rsidP="00616D86">
      <w:pPr>
        <w:jc w:val="center"/>
        <w:rPr>
          <w:rFonts w:eastAsia="Times New Roman"/>
          <w:b/>
        </w:rPr>
      </w:pPr>
      <w:r w:rsidRPr="00E94758">
        <w:rPr>
          <w:rFonts w:eastAsia="Times New Roman"/>
          <w:b/>
        </w:rPr>
        <w:t xml:space="preserve">ZORUNLU </w:t>
      </w:r>
      <w:r w:rsidR="0085064C" w:rsidRPr="00E94758">
        <w:rPr>
          <w:rFonts w:eastAsia="Times New Roman"/>
          <w:b/>
        </w:rPr>
        <w:t xml:space="preserve">VE SEÇMELİ </w:t>
      </w:r>
      <w:r w:rsidR="00031E88" w:rsidRPr="00E94758">
        <w:rPr>
          <w:rFonts w:eastAsia="Times New Roman"/>
          <w:b/>
        </w:rPr>
        <w:t xml:space="preserve">DERS TANIMLARI </w:t>
      </w:r>
    </w:p>
    <w:p w14:paraId="1999874A" w14:textId="77777777" w:rsidR="000E2DC1" w:rsidRPr="00E94758" w:rsidRDefault="000E2DC1" w:rsidP="007F79E3">
      <w:pPr>
        <w:jc w:val="center"/>
        <w:rPr>
          <w:rFonts w:eastAsia="Times New Roman"/>
          <w:b/>
        </w:rPr>
      </w:pPr>
    </w:p>
    <w:tbl>
      <w:tblPr>
        <w:tblStyle w:val="a5"/>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920"/>
      </w:tblGrid>
      <w:tr w:rsidR="00E94758" w:rsidRPr="00E94758" w14:paraId="5BCEC25C" w14:textId="77777777" w:rsidTr="00A82746">
        <w:tc>
          <w:tcPr>
            <w:tcW w:w="1418" w:type="dxa"/>
            <w:tcBorders>
              <w:top w:val="nil"/>
              <w:left w:val="nil"/>
              <w:bottom w:val="nil"/>
              <w:right w:val="nil"/>
            </w:tcBorders>
            <w:shd w:val="clear" w:color="auto" w:fill="BDBDBD"/>
            <w:tcMar>
              <w:top w:w="150" w:type="dxa"/>
              <w:left w:w="150" w:type="dxa"/>
              <w:bottom w:w="150" w:type="dxa"/>
              <w:right w:w="150" w:type="dxa"/>
            </w:tcMar>
            <w:vAlign w:val="bottom"/>
          </w:tcPr>
          <w:p w14:paraId="31E7D9C8" w14:textId="77777777" w:rsidR="000E2DC1" w:rsidRPr="00E94758" w:rsidRDefault="00031E88" w:rsidP="007F79E3">
            <w:pPr>
              <w:rPr>
                <w:rFonts w:eastAsia="Times New Roman"/>
                <w:b/>
              </w:rPr>
            </w:pPr>
            <w:r w:rsidRPr="00E94758">
              <w:rPr>
                <w:rFonts w:eastAsia="Times New Roman"/>
                <w:b/>
              </w:rPr>
              <w:t>Ders Kod</w:t>
            </w:r>
          </w:p>
        </w:tc>
        <w:tc>
          <w:tcPr>
            <w:tcW w:w="6301" w:type="dxa"/>
            <w:tcBorders>
              <w:top w:val="nil"/>
              <w:left w:val="nil"/>
              <w:bottom w:val="nil"/>
              <w:right w:val="nil"/>
            </w:tcBorders>
            <w:shd w:val="clear" w:color="auto" w:fill="BDBDBD"/>
            <w:tcMar>
              <w:top w:w="150" w:type="dxa"/>
              <w:left w:w="150" w:type="dxa"/>
              <w:bottom w:w="150" w:type="dxa"/>
              <w:right w:w="150" w:type="dxa"/>
            </w:tcMar>
            <w:vAlign w:val="bottom"/>
          </w:tcPr>
          <w:p w14:paraId="269A9477" w14:textId="77777777" w:rsidR="000E2DC1" w:rsidRPr="00E94758" w:rsidRDefault="00031E88" w:rsidP="007F79E3">
            <w:pPr>
              <w:rPr>
                <w:rFonts w:eastAsia="Times New Roman"/>
                <w:b/>
              </w:rPr>
            </w:pPr>
            <w:r w:rsidRPr="00E94758">
              <w:rPr>
                <w:rFonts w:eastAsia="Times New Roman"/>
                <w:b/>
              </w:rPr>
              <w:t>Ders Adı</w:t>
            </w:r>
          </w:p>
        </w:tc>
        <w:tc>
          <w:tcPr>
            <w:tcW w:w="1920" w:type="dxa"/>
            <w:tcBorders>
              <w:top w:val="nil"/>
              <w:left w:val="nil"/>
              <w:bottom w:val="nil"/>
              <w:right w:val="nil"/>
            </w:tcBorders>
            <w:shd w:val="clear" w:color="auto" w:fill="BDBDBD"/>
            <w:tcMar>
              <w:top w:w="150" w:type="dxa"/>
              <w:left w:w="150" w:type="dxa"/>
              <w:bottom w:w="150" w:type="dxa"/>
              <w:right w:w="150" w:type="dxa"/>
            </w:tcMar>
            <w:vAlign w:val="bottom"/>
          </w:tcPr>
          <w:p w14:paraId="133E65A9" w14:textId="77777777" w:rsidR="000E2DC1" w:rsidRPr="00E94758" w:rsidRDefault="00031E88" w:rsidP="007F79E3">
            <w:pPr>
              <w:rPr>
                <w:rFonts w:eastAsia="Times New Roman"/>
                <w:b/>
              </w:rPr>
            </w:pPr>
            <w:r w:rsidRPr="00E94758">
              <w:rPr>
                <w:rFonts w:eastAsia="Times New Roman"/>
                <w:b/>
              </w:rPr>
              <w:t>Kredi</w:t>
            </w:r>
          </w:p>
        </w:tc>
      </w:tr>
      <w:tr w:rsidR="00E94758" w:rsidRPr="00E94758" w14:paraId="3368EC6B" w14:textId="77777777" w:rsidTr="00A82746">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26032594" w14:textId="77777777" w:rsidR="000E2DC1" w:rsidRPr="00E94758" w:rsidRDefault="00031E88" w:rsidP="007F79E3">
            <w:pPr>
              <w:rPr>
                <w:rFonts w:eastAsia="Times New Roman"/>
              </w:rPr>
            </w:pPr>
            <w:r w:rsidRPr="00E94758">
              <w:rPr>
                <w:rFonts w:eastAsia="Times New Roman"/>
              </w:rPr>
              <w:t>PSY 500T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61C576A8" w14:textId="1F319562" w:rsidR="000E2DC1" w:rsidRPr="00E94758" w:rsidRDefault="00031E88" w:rsidP="007F79E3">
            <w:pPr>
              <w:rPr>
                <w:rFonts w:eastAsia="Times New Roman"/>
              </w:rPr>
            </w:pPr>
            <w:r w:rsidRPr="00E94758">
              <w:rPr>
                <w:rFonts w:eastAsia="Times New Roman"/>
              </w:rPr>
              <w:t xml:space="preserve">Lisansüstü Semineri (Tezli </w:t>
            </w:r>
            <w:r w:rsidR="00DD7C06" w:rsidRPr="00E94758">
              <w:rPr>
                <w:rFonts w:eastAsia="Times New Roman"/>
              </w:rPr>
              <w:t xml:space="preserve">ve Tezsiz </w:t>
            </w:r>
            <w:r w:rsidRPr="00E94758">
              <w:rPr>
                <w:rFonts w:eastAsia="Times New Roman"/>
              </w:rPr>
              <w:t xml:space="preserve">Program) (Graduate Seminar (Thesis </w:t>
            </w:r>
            <w:r w:rsidR="00DD7C06" w:rsidRPr="00E94758">
              <w:rPr>
                <w:rFonts w:eastAsia="Times New Roman"/>
              </w:rPr>
              <w:t xml:space="preserve">and Non-Thesis </w:t>
            </w:r>
            <w:r w:rsidR="00774FBD" w:rsidRPr="00E94758">
              <w:rPr>
                <w:rFonts w:eastAsia="Times New Roman"/>
              </w:rPr>
              <w:t>Program)</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334BD3F0" w14:textId="77777777" w:rsidR="00F15C2B" w:rsidRPr="00E94758" w:rsidRDefault="00031E88" w:rsidP="007F79E3">
            <w:pPr>
              <w:rPr>
                <w:rFonts w:eastAsia="Times New Roman"/>
              </w:rPr>
            </w:pPr>
            <w:r w:rsidRPr="00E94758">
              <w:rPr>
                <w:rFonts w:eastAsia="Times New Roman"/>
              </w:rPr>
              <w:t xml:space="preserve">(0+1+0) 0 / </w:t>
            </w:r>
          </w:p>
          <w:p w14:paraId="6F65E757" w14:textId="5067A5AE" w:rsidR="000E2DC1" w:rsidRPr="00E94758" w:rsidRDefault="00031E88" w:rsidP="007F79E3">
            <w:pPr>
              <w:rPr>
                <w:rFonts w:eastAsia="Times New Roman"/>
              </w:rPr>
            </w:pPr>
            <w:r w:rsidRPr="00E94758">
              <w:rPr>
                <w:rFonts w:eastAsia="Times New Roman"/>
              </w:rPr>
              <w:t>1 AKTS</w:t>
            </w:r>
          </w:p>
        </w:tc>
      </w:tr>
      <w:tr w:rsidR="00E94758" w:rsidRPr="00E94758" w14:paraId="59D18B91" w14:textId="77777777" w:rsidTr="00A82746">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5B42896E" w14:textId="77777777" w:rsidR="000E2DC1" w:rsidRPr="00E94758" w:rsidRDefault="00031E88" w:rsidP="007F79E3">
            <w:pPr>
              <w:rPr>
                <w:rFonts w:eastAsia="Times New Roman"/>
              </w:rPr>
            </w:pPr>
            <w:r w:rsidRPr="00E94758">
              <w:rPr>
                <w:rFonts w:eastAsia="Times New Roman"/>
              </w:rPr>
              <w:t>Çeşitli tez çalışmalarının ana fikri, süreci ve uygulaması üzerinde sunumlar.</w:t>
            </w:r>
          </w:p>
          <w:p w14:paraId="4147F793" w14:textId="77777777" w:rsidR="005F2711" w:rsidRPr="00E94758" w:rsidRDefault="005F2711" w:rsidP="007F79E3">
            <w:r w:rsidRPr="00E94758">
              <w:t>Presentations on the main idea, process and application of various thesis studies.</w:t>
            </w:r>
          </w:p>
          <w:p w14:paraId="4DFC0ED3" w14:textId="0F8375B9" w:rsidR="00D167DD" w:rsidRPr="00E94758" w:rsidRDefault="00D167DD" w:rsidP="007F79E3">
            <w:pPr>
              <w:rPr>
                <w:rFonts w:eastAsia="Times New Roman"/>
              </w:rPr>
            </w:pPr>
          </w:p>
        </w:tc>
      </w:tr>
      <w:tr w:rsidR="00E94758" w:rsidRPr="00E94758" w14:paraId="20FD862D" w14:textId="77777777" w:rsidTr="00A82746">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56E42E7D" w14:textId="77777777" w:rsidR="000E2DC1" w:rsidRPr="00E94758" w:rsidRDefault="00031E88" w:rsidP="007F79E3">
            <w:pPr>
              <w:rPr>
                <w:rFonts w:eastAsia="Times New Roman"/>
              </w:rPr>
            </w:pPr>
            <w:r w:rsidRPr="00E94758">
              <w:rPr>
                <w:rFonts w:eastAsia="Times New Roman"/>
              </w:rPr>
              <w:t>PSY 503T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0AD85212" w14:textId="77777777" w:rsidR="000E2DC1" w:rsidRPr="00E94758" w:rsidRDefault="00031E88" w:rsidP="007F79E3">
            <w:pPr>
              <w:rPr>
                <w:rFonts w:eastAsia="Times New Roman"/>
              </w:rPr>
            </w:pPr>
            <w:r w:rsidRPr="00E94758">
              <w:rPr>
                <w:rFonts w:eastAsia="Times New Roman"/>
              </w:rPr>
              <w:t>Psikoterapide Temel Beceriler (Basic Skills in Psychotherapy)</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3C92377E" w14:textId="77777777" w:rsidR="00F15C2B" w:rsidRPr="00E94758" w:rsidRDefault="00031E88" w:rsidP="007F79E3">
            <w:pPr>
              <w:rPr>
                <w:rFonts w:eastAsia="Times New Roman"/>
              </w:rPr>
            </w:pPr>
            <w:r w:rsidRPr="00E94758">
              <w:rPr>
                <w:rFonts w:eastAsia="Times New Roman"/>
              </w:rPr>
              <w:t xml:space="preserve">(3+0+0) 3 / </w:t>
            </w:r>
          </w:p>
          <w:p w14:paraId="27D13C28" w14:textId="75EDBDAB" w:rsidR="000E2DC1" w:rsidRPr="00E94758" w:rsidRDefault="00031E88" w:rsidP="007F79E3">
            <w:pPr>
              <w:rPr>
                <w:rFonts w:eastAsia="Times New Roman"/>
              </w:rPr>
            </w:pPr>
            <w:r w:rsidRPr="00E94758">
              <w:rPr>
                <w:rFonts w:eastAsia="Times New Roman"/>
              </w:rPr>
              <w:t>7 AKTS</w:t>
            </w:r>
          </w:p>
        </w:tc>
      </w:tr>
      <w:tr w:rsidR="00E94758" w:rsidRPr="00E94758" w14:paraId="50B6AF8D" w14:textId="77777777" w:rsidTr="00A82746">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3911364D" w14:textId="77777777" w:rsidR="000E2DC1" w:rsidRPr="00E94758" w:rsidRDefault="00031E88" w:rsidP="007F79E3">
            <w:pPr>
              <w:rPr>
                <w:rFonts w:eastAsia="Times New Roman"/>
              </w:rPr>
            </w:pPr>
            <w:r w:rsidRPr="00E94758">
              <w:rPr>
                <w:rFonts w:eastAsia="Times New Roman"/>
              </w:rPr>
              <w:t xml:space="preserve">Tedavisel ilişkilerle ilgili temel becerilerin kazandırılması. Tedavisel işbirliği kurma yeteneği. Özetleme, yeniden anlatma, derinlemesine sorgulama ve yansıtma gibi empatik dinleme becerileri. Yüzleştirme, kendini açma ve yorumlama gibi ileri düzeyde ilişki tekniklerini etkili bir şekilde kullanabilme. Tedavi hedeflerini oluşturabilme ve </w:t>
            </w:r>
            <w:proofErr w:type="gramStart"/>
            <w:r w:rsidRPr="00E94758">
              <w:rPr>
                <w:rFonts w:eastAsia="Times New Roman"/>
              </w:rPr>
              <w:t>terapiyi</w:t>
            </w:r>
            <w:proofErr w:type="gramEnd"/>
            <w:r w:rsidRPr="00E94758">
              <w:rPr>
                <w:rFonts w:eastAsia="Times New Roman"/>
              </w:rPr>
              <w:t xml:space="preserve"> sona erdirme. Elde edilen becerilerin uygulamasını gösteren sesli ya da görüntülü kayıtların sunulması.</w:t>
            </w:r>
          </w:p>
          <w:p w14:paraId="4EA7F7D8" w14:textId="77777777" w:rsidR="005F2711" w:rsidRPr="00E94758" w:rsidRDefault="000C7741" w:rsidP="007F79E3">
            <w:pPr>
              <w:rPr>
                <w:rFonts w:eastAsia="Times New Roman"/>
              </w:rPr>
            </w:pPr>
            <w:r w:rsidRPr="00E94758">
              <w:rPr>
                <w:rFonts w:eastAsia="Times New Roman"/>
              </w:rPr>
              <w:t>G</w:t>
            </w:r>
            <w:r w:rsidR="005F2711" w:rsidRPr="00E94758">
              <w:rPr>
                <w:rFonts w:eastAsia="Times New Roman"/>
              </w:rPr>
              <w:t>ain</w:t>
            </w:r>
            <w:r w:rsidRPr="00E94758">
              <w:rPr>
                <w:rFonts w:eastAsia="Times New Roman"/>
              </w:rPr>
              <w:t>ing</w:t>
            </w:r>
            <w:r w:rsidR="005F2711" w:rsidRPr="00E94758">
              <w:rPr>
                <w:rFonts w:eastAsia="Times New Roman"/>
              </w:rPr>
              <w:t xml:space="preserve"> basic skills related to therapeutic relationships. Ability to establish therapeutic </w:t>
            </w:r>
            <w:r w:rsidR="001E4792" w:rsidRPr="00E94758">
              <w:rPr>
                <w:rFonts w:eastAsia="Times New Roman"/>
              </w:rPr>
              <w:t>alliance</w:t>
            </w:r>
            <w:r w:rsidR="005F2711" w:rsidRPr="00E94758">
              <w:rPr>
                <w:rFonts w:eastAsia="Times New Roman"/>
              </w:rPr>
              <w:t>. Empathetic listening skills such as summarizing, retelling, questioning and reflection. Being able to use advanced relationship techniques such as confrontation, self-disclosure and interpretation effectively. Creating treatment goals and terminating therapy. Presentation of audio or video recordings demonstrating the application of the skills acquired.</w:t>
            </w:r>
          </w:p>
          <w:p w14:paraId="60B667BD" w14:textId="00F1932E" w:rsidR="00D167DD" w:rsidRPr="00E94758" w:rsidRDefault="00D167DD" w:rsidP="007F79E3">
            <w:pPr>
              <w:rPr>
                <w:rFonts w:eastAsia="Times New Roman"/>
              </w:rPr>
            </w:pPr>
          </w:p>
        </w:tc>
      </w:tr>
      <w:tr w:rsidR="00E94758" w:rsidRPr="00E94758" w14:paraId="7C088BA4" w14:textId="77777777" w:rsidTr="00A82746">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0B7991A9" w14:textId="77777777" w:rsidR="000E2DC1" w:rsidRPr="00E94758" w:rsidRDefault="00031E88" w:rsidP="007F79E3">
            <w:pPr>
              <w:rPr>
                <w:rFonts w:eastAsia="Times New Roman"/>
              </w:rPr>
            </w:pPr>
            <w:r w:rsidRPr="00E94758">
              <w:rPr>
                <w:rFonts w:eastAsia="Times New Roman"/>
              </w:rPr>
              <w:t>PSY 505T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51D5C747" w14:textId="77777777" w:rsidR="000E2DC1" w:rsidRPr="00E94758" w:rsidRDefault="00031E88" w:rsidP="007F79E3">
            <w:pPr>
              <w:rPr>
                <w:rFonts w:eastAsia="Times New Roman"/>
              </w:rPr>
            </w:pPr>
            <w:r w:rsidRPr="00E94758">
              <w:rPr>
                <w:rFonts w:eastAsia="Times New Roman"/>
              </w:rPr>
              <w:t>Klinik Uygulama Stajı I (Clinical Practicum I)</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64E6A6D7" w14:textId="77777777" w:rsidR="00F15C2B" w:rsidRPr="00E94758" w:rsidRDefault="00031E88" w:rsidP="007F79E3">
            <w:pPr>
              <w:rPr>
                <w:rFonts w:eastAsia="Times New Roman"/>
              </w:rPr>
            </w:pPr>
            <w:r w:rsidRPr="00E94758">
              <w:rPr>
                <w:rFonts w:eastAsia="Times New Roman"/>
              </w:rPr>
              <w:t xml:space="preserve">(0+0+0) 0 / </w:t>
            </w:r>
          </w:p>
          <w:p w14:paraId="114AC231" w14:textId="7F0E5BDA" w:rsidR="000E2DC1" w:rsidRPr="00E94758" w:rsidRDefault="00031E88" w:rsidP="007F79E3">
            <w:pPr>
              <w:rPr>
                <w:rFonts w:eastAsia="Times New Roman"/>
              </w:rPr>
            </w:pPr>
            <w:r w:rsidRPr="00E94758">
              <w:rPr>
                <w:rFonts w:eastAsia="Times New Roman"/>
              </w:rPr>
              <w:t>6 AKTS</w:t>
            </w:r>
          </w:p>
        </w:tc>
      </w:tr>
      <w:tr w:rsidR="00E94758" w:rsidRPr="00E94758" w14:paraId="5CEC1AC5" w14:textId="77777777" w:rsidTr="00A82746">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66F97ADD" w14:textId="1CDBF2C9" w:rsidR="005F2711" w:rsidRPr="00E94758" w:rsidRDefault="00031E88" w:rsidP="007F79E3">
            <w:pPr>
              <w:rPr>
                <w:rFonts w:eastAsia="Times New Roman"/>
              </w:rPr>
            </w:pPr>
            <w:r w:rsidRPr="00E94758">
              <w:rPr>
                <w:rFonts w:eastAsia="Times New Roman"/>
              </w:rPr>
              <w:t xml:space="preserve">İşbirliği yapılacak hastane ve öğrencilerin kendi belirleyecekleri </w:t>
            </w:r>
            <w:proofErr w:type="gramStart"/>
            <w:r w:rsidRPr="00E94758">
              <w:rPr>
                <w:rFonts w:eastAsia="Times New Roman"/>
              </w:rPr>
              <w:t>terapi</w:t>
            </w:r>
            <w:proofErr w:type="gramEnd"/>
            <w:r w:rsidRPr="00E94758">
              <w:rPr>
                <w:rFonts w:eastAsia="Times New Roman"/>
              </w:rPr>
              <w:t xml:space="preserve"> merkezlerinde veya Işık Üniversitesi Psikolojik Danışmanlık Merkezinde dönem başına 72 saatlik denetimli denetimli (süpervizyonlu) bir alan deneyimi. Öğrencilerin tercihlerine göre Yetişkin veya Çocuk ve Ergen alanında teşhis ve değerlendirme psikolojisi alanlarından birinde </w:t>
            </w:r>
            <w:proofErr w:type="gramStart"/>
            <w:r w:rsidRPr="00E94758">
              <w:rPr>
                <w:rFonts w:eastAsia="Times New Roman"/>
              </w:rPr>
              <w:t>terapi</w:t>
            </w:r>
            <w:proofErr w:type="gramEnd"/>
            <w:r w:rsidRPr="00E94758">
              <w:rPr>
                <w:rFonts w:eastAsia="Times New Roman"/>
              </w:rPr>
              <w:t>, konsültasyon, teşhis ve değerlendirme ile ilgili çeşitli becerilerin geliştirilmesi.</w:t>
            </w:r>
            <w:r w:rsidRPr="00E94758">
              <w:rPr>
                <w:rFonts w:eastAsia="Times New Roman"/>
              </w:rPr>
              <w:br/>
            </w:r>
            <w:r w:rsidR="005F2711" w:rsidRPr="00E94758">
              <w:rPr>
                <w:rFonts w:eastAsia="Times New Roman"/>
              </w:rPr>
              <w:t xml:space="preserve">72 hours of supervised experience per semester </w:t>
            </w:r>
            <w:r w:rsidR="00F36657" w:rsidRPr="00E94758">
              <w:rPr>
                <w:rFonts w:eastAsia="Times New Roman"/>
              </w:rPr>
              <w:t xml:space="preserve">either </w:t>
            </w:r>
            <w:r w:rsidR="005F2711" w:rsidRPr="00E94758">
              <w:rPr>
                <w:rFonts w:eastAsia="Times New Roman"/>
              </w:rPr>
              <w:t xml:space="preserve">at the hospitals to be cooperated with, </w:t>
            </w:r>
            <w:r w:rsidR="00F36657" w:rsidRPr="00E94758">
              <w:rPr>
                <w:rFonts w:eastAsia="Times New Roman"/>
              </w:rPr>
              <w:t>at</w:t>
            </w:r>
            <w:r w:rsidR="005F2711" w:rsidRPr="00E94758">
              <w:rPr>
                <w:rFonts w:eastAsia="Times New Roman"/>
              </w:rPr>
              <w:t xml:space="preserve"> the therapy centers that the students will determine or </w:t>
            </w:r>
            <w:r w:rsidR="00F36657" w:rsidRPr="00E94758">
              <w:rPr>
                <w:rFonts w:eastAsia="Times New Roman"/>
              </w:rPr>
              <w:t>at</w:t>
            </w:r>
            <w:r w:rsidR="005F2711" w:rsidRPr="00E94758">
              <w:rPr>
                <w:rFonts w:eastAsia="Times New Roman"/>
              </w:rPr>
              <w:t xml:space="preserve"> Işık University Psychological Counseling Center. Development of various skills related to therapy, consultation, diagnosis and evaluation in one of the fields of diagnosis and evaluation psychology in the field of Adult or Child and Adolescent according to the students' preferences.</w:t>
            </w:r>
          </w:p>
          <w:p w14:paraId="0BEB4CC0" w14:textId="1E0EBDBF" w:rsidR="005F2711" w:rsidRPr="00E94758" w:rsidRDefault="005F2711" w:rsidP="007F79E3">
            <w:pPr>
              <w:rPr>
                <w:rFonts w:eastAsia="Times New Roman"/>
              </w:rPr>
            </w:pPr>
          </w:p>
        </w:tc>
      </w:tr>
      <w:tr w:rsidR="00E94758" w:rsidRPr="00E94758" w14:paraId="185A3A82" w14:textId="77777777" w:rsidTr="00A82746">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68CBDA2B" w14:textId="77777777" w:rsidR="000E2DC1" w:rsidRPr="00E94758" w:rsidRDefault="00031E88" w:rsidP="007F79E3">
            <w:pPr>
              <w:rPr>
                <w:rFonts w:eastAsia="Times New Roman"/>
              </w:rPr>
            </w:pPr>
            <w:r w:rsidRPr="00E94758">
              <w:rPr>
                <w:rFonts w:eastAsia="Times New Roman"/>
              </w:rPr>
              <w:t>PSY 506T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6F7DA552" w14:textId="77777777" w:rsidR="000E2DC1" w:rsidRPr="00E94758" w:rsidRDefault="00031E88" w:rsidP="007F79E3">
            <w:pPr>
              <w:rPr>
                <w:rFonts w:eastAsia="Times New Roman"/>
              </w:rPr>
            </w:pPr>
            <w:r w:rsidRPr="00E94758">
              <w:rPr>
                <w:rFonts w:eastAsia="Times New Roman"/>
              </w:rPr>
              <w:t>Klinik Uygulama Stajı II (Clinical Practicum II)</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08EFFF3E" w14:textId="77777777" w:rsidR="00F15C2B" w:rsidRPr="00E94758" w:rsidRDefault="00031E88" w:rsidP="007F79E3">
            <w:pPr>
              <w:rPr>
                <w:rFonts w:eastAsia="Times New Roman"/>
              </w:rPr>
            </w:pPr>
            <w:r w:rsidRPr="00E94758">
              <w:rPr>
                <w:rFonts w:eastAsia="Times New Roman"/>
              </w:rPr>
              <w:t xml:space="preserve">(0+0+0) 0 / </w:t>
            </w:r>
          </w:p>
          <w:p w14:paraId="423C24BD" w14:textId="7F9B6EA0" w:rsidR="000E2DC1" w:rsidRPr="00E94758" w:rsidRDefault="00031E88" w:rsidP="007F79E3">
            <w:pPr>
              <w:rPr>
                <w:rFonts w:eastAsia="Times New Roman"/>
              </w:rPr>
            </w:pPr>
            <w:r w:rsidRPr="00E94758">
              <w:rPr>
                <w:rFonts w:eastAsia="Times New Roman"/>
              </w:rPr>
              <w:t>6 AKTS</w:t>
            </w:r>
          </w:p>
        </w:tc>
      </w:tr>
      <w:tr w:rsidR="00E94758" w:rsidRPr="00E94758" w14:paraId="6D122842" w14:textId="77777777" w:rsidTr="00A82746">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6752C310" w14:textId="3CFDDBBE" w:rsidR="005F2711" w:rsidRPr="00E94758" w:rsidRDefault="00031E88" w:rsidP="00D167DD">
            <w:pPr>
              <w:rPr>
                <w:rFonts w:eastAsia="Times New Roman"/>
              </w:rPr>
            </w:pPr>
            <w:r w:rsidRPr="00E94758">
              <w:rPr>
                <w:rFonts w:eastAsia="Times New Roman"/>
              </w:rPr>
              <w:t xml:space="preserve">İşbirliği yapılacak hastane ve öğrencilerin kendi belirleyecekleri </w:t>
            </w:r>
            <w:proofErr w:type="gramStart"/>
            <w:r w:rsidRPr="00E94758">
              <w:rPr>
                <w:rFonts w:eastAsia="Times New Roman"/>
              </w:rPr>
              <w:t>terapi</w:t>
            </w:r>
            <w:proofErr w:type="gramEnd"/>
            <w:r w:rsidRPr="00E94758">
              <w:rPr>
                <w:rFonts w:eastAsia="Times New Roman"/>
              </w:rPr>
              <w:t xml:space="preserve"> merkezlerinde veya Işık Üniversitesi Psikolojik Danışmanlık Merkezinde dönem başına 72 saatlik denetimli denetimli (süpervizyonlu) bir alan deneyimi. Öğrencilerin tercihlerine göre Yetişkin veya Çocuk ve Ergen alanında teşhis ve değerlendirme psikolojisi alanlarından birinde </w:t>
            </w:r>
            <w:proofErr w:type="gramStart"/>
            <w:r w:rsidRPr="00E94758">
              <w:rPr>
                <w:rFonts w:eastAsia="Times New Roman"/>
              </w:rPr>
              <w:t>terapi</w:t>
            </w:r>
            <w:proofErr w:type="gramEnd"/>
            <w:r w:rsidRPr="00E94758">
              <w:rPr>
                <w:rFonts w:eastAsia="Times New Roman"/>
              </w:rPr>
              <w:t>, konsültasyon, teşhis ve değerlendirme ile ilgili çeşitli becerilerin geliştirilmesi.</w:t>
            </w:r>
            <w:r w:rsidRPr="00E94758">
              <w:rPr>
                <w:rFonts w:eastAsia="Times New Roman"/>
              </w:rPr>
              <w:br/>
            </w:r>
            <w:r w:rsidR="005F2711" w:rsidRPr="00E94758">
              <w:rPr>
                <w:rFonts w:eastAsia="Times New Roman"/>
              </w:rPr>
              <w:t xml:space="preserve">72 hours of supervised experience per semester </w:t>
            </w:r>
            <w:r w:rsidR="00A63D10" w:rsidRPr="00E94758">
              <w:rPr>
                <w:rFonts w:eastAsia="Times New Roman"/>
              </w:rPr>
              <w:t xml:space="preserve">either </w:t>
            </w:r>
            <w:r w:rsidR="005F2711" w:rsidRPr="00E94758">
              <w:rPr>
                <w:rFonts w:eastAsia="Times New Roman"/>
              </w:rPr>
              <w:t>at the hospi</w:t>
            </w:r>
            <w:r w:rsidR="00A63D10" w:rsidRPr="00E94758">
              <w:rPr>
                <w:rFonts w:eastAsia="Times New Roman"/>
              </w:rPr>
              <w:t>tals to be cooperated with, at</w:t>
            </w:r>
            <w:r w:rsidR="005F2711" w:rsidRPr="00E94758">
              <w:rPr>
                <w:rFonts w:eastAsia="Times New Roman"/>
              </w:rPr>
              <w:t xml:space="preserve"> </w:t>
            </w:r>
            <w:r w:rsidR="005F2711" w:rsidRPr="00E94758">
              <w:rPr>
                <w:rFonts w:eastAsia="Times New Roman"/>
              </w:rPr>
              <w:lastRenderedPageBreak/>
              <w:t>the therapy centers that the students will determine or in Işık University Psychological Counseling Center. Development of various skills related to therapy, consultation, diagnosis and evaluation in one of the fields of diagnosis and evaluation psychology in the field of Adult or Child and Adolescent according to the students' preferences.</w:t>
            </w:r>
          </w:p>
        </w:tc>
      </w:tr>
      <w:tr w:rsidR="00E94758" w:rsidRPr="00E94758" w14:paraId="4784FB83" w14:textId="77777777" w:rsidTr="00A82746">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6C9F57F2" w14:textId="18897082" w:rsidR="000E2DC1" w:rsidRPr="00E94758" w:rsidRDefault="00BC4515" w:rsidP="007F79E3">
            <w:pPr>
              <w:rPr>
                <w:rFonts w:eastAsia="Times New Roman"/>
              </w:rPr>
            </w:pPr>
            <w:r>
              <w:rPr>
                <w:rFonts w:eastAsia="Times New Roman"/>
              </w:rPr>
              <w:lastRenderedPageBreak/>
              <w:t>PSY 508</w:t>
            </w:r>
            <w:r w:rsidR="00031E88" w:rsidRPr="00E94758">
              <w:rPr>
                <w:rFonts w:eastAsia="Times New Roman"/>
              </w:rPr>
              <w:t>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37FDD560" w14:textId="20A6A2C2" w:rsidR="000E2DC1" w:rsidRPr="00E94758" w:rsidRDefault="00BC4515" w:rsidP="007F79E3">
            <w:pPr>
              <w:rPr>
                <w:rFonts w:eastAsia="Times New Roman"/>
              </w:rPr>
            </w:pPr>
            <w:r w:rsidRPr="00F95FB4">
              <w:rPr>
                <w:rFonts w:eastAsia="Times New Roman"/>
              </w:rPr>
              <w:t>Psikolojide Meslek Etiği</w:t>
            </w:r>
            <w:r w:rsidRPr="00E94758">
              <w:rPr>
                <w:rFonts w:eastAsia="Times New Roman"/>
              </w:rPr>
              <w:t xml:space="preserve"> </w:t>
            </w:r>
            <w:r w:rsidR="00031E88" w:rsidRPr="00E94758">
              <w:rPr>
                <w:rFonts w:eastAsia="Times New Roman"/>
              </w:rPr>
              <w:t>(</w:t>
            </w:r>
            <w:r w:rsidRPr="008502F3">
              <w:rPr>
                <w:rFonts w:eastAsia="Times New Roman"/>
              </w:rPr>
              <w:t>Professional Ethics in Psychology</w:t>
            </w:r>
            <w:r w:rsidR="00031E88" w:rsidRPr="00E94758">
              <w:rPr>
                <w:rFonts w:eastAsia="Times New Roman"/>
              </w:rPr>
              <w:t>)</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2A1452D0" w14:textId="546AAD01" w:rsidR="00F15C2B" w:rsidRPr="00E94758" w:rsidRDefault="00991A2D" w:rsidP="007F79E3">
            <w:pPr>
              <w:rPr>
                <w:rFonts w:eastAsia="Times New Roman"/>
              </w:rPr>
            </w:pPr>
            <w:r w:rsidRPr="00E94758">
              <w:rPr>
                <w:rFonts w:eastAsia="Times New Roman"/>
              </w:rPr>
              <w:t>(3</w:t>
            </w:r>
            <w:r w:rsidR="00031E88" w:rsidRPr="00E94758">
              <w:rPr>
                <w:rFonts w:eastAsia="Times New Roman"/>
              </w:rPr>
              <w:t xml:space="preserve">+0+0) </w:t>
            </w:r>
            <w:r w:rsidRPr="00E94758">
              <w:rPr>
                <w:rFonts w:eastAsia="Times New Roman"/>
              </w:rPr>
              <w:t>3</w:t>
            </w:r>
            <w:r w:rsidR="00031E88" w:rsidRPr="00E94758">
              <w:rPr>
                <w:rFonts w:eastAsia="Times New Roman"/>
              </w:rPr>
              <w:t xml:space="preserve"> / </w:t>
            </w:r>
          </w:p>
          <w:p w14:paraId="1FEFA476" w14:textId="7C5C9C26" w:rsidR="000E2DC1" w:rsidRPr="00E94758" w:rsidRDefault="00991A2D" w:rsidP="007F79E3">
            <w:pPr>
              <w:rPr>
                <w:rFonts w:eastAsia="Times New Roman"/>
              </w:rPr>
            </w:pPr>
            <w:r w:rsidRPr="00E94758">
              <w:rPr>
                <w:rFonts w:eastAsia="Times New Roman"/>
              </w:rPr>
              <w:t>7</w:t>
            </w:r>
            <w:r w:rsidR="00031E88" w:rsidRPr="00E94758">
              <w:rPr>
                <w:rFonts w:eastAsia="Times New Roman"/>
              </w:rPr>
              <w:t xml:space="preserve"> AKTS</w:t>
            </w:r>
          </w:p>
        </w:tc>
      </w:tr>
      <w:tr w:rsidR="00E94758" w:rsidRPr="00E94758" w14:paraId="03BCAD06" w14:textId="77777777" w:rsidTr="00A82746">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53B1B6B7" w14:textId="77777777" w:rsidR="000E2DC1" w:rsidRPr="00E94758" w:rsidRDefault="00031E88" w:rsidP="007F79E3">
            <w:pPr>
              <w:rPr>
                <w:rFonts w:eastAsia="Times New Roman"/>
              </w:rPr>
            </w:pPr>
            <w:r w:rsidRPr="00E94758">
              <w:rPr>
                <w:rFonts w:eastAsia="Times New Roman"/>
              </w:rPr>
              <w:t>Profesyonel psikologların rolleri ve işlevleri ile ilgili geniş bir anlayışın sunulması. Psikologların etik kuralları, klinik uygulamada standartlar, hukuki konular ve düzenlemeler. Meslek örgütleri, mesleki uygulamaları ve hizmet sunmayı etkileyebilecek diğer unsurlar.</w:t>
            </w:r>
          </w:p>
          <w:p w14:paraId="2A546950" w14:textId="77777777" w:rsidR="005F2711" w:rsidRPr="00E94758" w:rsidRDefault="005F2711" w:rsidP="007F79E3">
            <w:pPr>
              <w:rPr>
                <w:rFonts w:eastAsia="Times New Roman"/>
              </w:rPr>
            </w:pPr>
            <w:r w:rsidRPr="00E94758">
              <w:t>Providing a broad understanding of the roles and functions of professional psychologists. Ethical rules of psychologists, standards in clinical practice, legal issues and regulations. Professional organizations, professional practices and other factors that may affect service delivery.</w:t>
            </w:r>
          </w:p>
          <w:p w14:paraId="0358E102" w14:textId="77777777" w:rsidR="000E2DC1" w:rsidRPr="00E94758" w:rsidRDefault="000E2DC1" w:rsidP="007F79E3">
            <w:pPr>
              <w:rPr>
                <w:rFonts w:eastAsia="Times New Roman"/>
              </w:rPr>
            </w:pPr>
          </w:p>
        </w:tc>
      </w:tr>
      <w:tr w:rsidR="00E94758" w:rsidRPr="00E94758" w14:paraId="2657DA52" w14:textId="77777777" w:rsidTr="00A82746">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7846617E" w14:textId="77F412B6" w:rsidR="000E2DC1" w:rsidRPr="00E94758" w:rsidRDefault="00E73F33" w:rsidP="007F79E3">
            <w:pPr>
              <w:rPr>
                <w:rFonts w:eastAsia="Times New Roman"/>
              </w:rPr>
            </w:pPr>
            <w:r w:rsidRPr="00E94758">
              <w:rPr>
                <w:rFonts w:eastAsia="Times New Roman"/>
              </w:rPr>
              <w:t xml:space="preserve">PSY </w:t>
            </w:r>
            <w:r w:rsidR="00272D41">
              <w:rPr>
                <w:rFonts w:eastAsia="Times New Roman"/>
              </w:rPr>
              <w:t>564T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3F172652" w14:textId="1581E0CE" w:rsidR="000E2DC1" w:rsidRPr="00E94758" w:rsidRDefault="00031E88" w:rsidP="00B453C0">
            <w:pPr>
              <w:rPr>
                <w:rFonts w:eastAsia="Times New Roman"/>
              </w:rPr>
            </w:pPr>
            <w:r w:rsidRPr="00E94758">
              <w:rPr>
                <w:rFonts w:eastAsia="Times New Roman"/>
              </w:rPr>
              <w:t xml:space="preserve">İleri Araştırma Yöntemleri </w:t>
            </w:r>
            <w:r w:rsidR="00B453C0" w:rsidRPr="00E94758">
              <w:rPr>
                <w:rFonts w:eastAsia="Times New Roman"/>
              </w:rPr>
              <w:t>(Advanced Research Methods)</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380F19DB" w14:textId="77777777" w:rsidR="00F15C2B" w:rsidRPr="00E94758" w:rsidRDefault="00031E88" w:rsidP="007F79E3">
            <w:pPr>
              <w:rPr>
                <w:rFonts w:eastAsia="Times New Roman"/>
              </w:rPr>
            </w:pPr>
            <w:r w:rsidRPr="00E94758">
              <w:rPr>
                <w:rFonts w:eastAsia="Times New Roman"/>
              </w:rPr>
              <w:t xml:space="preserve">(3+0+0) 3 / </w:t>
            </w:r>
          </w:p>
          <w:p w14:paraId="7625E1E4" w14:textId="68B9B985" w:rsidR="000E2DC1" w:rsidRPr="00E94758" w:rsidRDefault="00031E88" w:rsidP="007F79E3">
            <w:pPr>
              <w:rPr>
                <w:rFonts w:eastAsia="Times New Roman"/>
              </w:rPr>
            </w:pPr>
            <w:r w:rsidRPr="00E94758">
              <w:rPr>
                <w:rFonts w:eastAsia="Times New Roman"/>
              </w:rPr>
              <w:t>7 AKTS</w:t>
            </w:r>
          </w:p>
        </w:tc>
      </w:tr>
      <w:tr w:rsidR="00E94758" w:rsidRPr="00E94758" w14:paraId="547A00B4" w14:textId="77777777" w:rsidTr="00A82746">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757775E4" w14:textId="32656497" w:rsidR="0051007E" w:rsidRPr="00E94758" w:rsidRDefault="002954EC" w:rsidP="0051007E">
            <w:pPr>
              <w:spacing w:before="120" w:after="120"/>
              <w:rPr>
                <w:rFonts w:eastAsia="Times New Roman"/>
                <w:lang w:eastAsia="ar-SA"/>
              </w:rPr>
            </w:pPr>
            <w:r w:rsidRPr="00E94758">
              <w:t xml:space="preserve">Temel psikolojik araştırma kavramlarının ve yöntemlerin uygulanması ve yorumlanması, pozitivist yöntemin, deneysel </w:t>
            </w:r>
            <w:proofErr w:type="gramStart"/>
            <w:r w:rsidRPr="00E94758">
              <w:t>tasarımın,</w:t>
            </w:r>
            <w:proofErr w:type="gramEnd"/>
            <w:r w:rsidRPr="00E94758">
              <w:t xml:space="preserve"> ve anket tekniklerinin tanıtılması. Deneysel ve deneysel olmayan araştırmalarda temel kavramlar; temel istatistik tekniklere ilişkin kavramların öğrenilmesi, temel istatistik testlerin SPSS programına uygulanması ve sonuçların yorumlanması.</w:t>
            </w:r>
            <w:r w:rsidRPr="00E94758">
              <w:rPr>
                <w:bCs/>
              </w:rPr>
              <w:t xml:space="preserve"> </w:t>
            </w:r>
            <w:r w:rsidR="0051007E" w:rsidRPr="00E94758">
              <w:rPr>
                <w:rFonts w:eastAsia="Times New Roman"/>
                <w:lang w:eastAsia="ar-SA"/>
              </w:rPr>
              <w:t xml:space="preserve">Psikolojik test uygulama ve ölçme tekniklerinin ilkelerine giriş; test geliştirme, temel psikometri analizleri, test normları ve test uygulanması. </w:t>
            </w:r>
          </w:p>
          <w:p w14:paraId="3DD9FABF" w14:textId="2FFA1E00" w:rsidR="0051007E" w:rsidRPr="00E94758" w:rsidRDefault="002954EC" w:rsidP="0051007E">
            <w:pPr>
              <w:ind w:right="567"/>
              <w:jc w:val="both"/>
              <w:rPr>
                <w:rFonts w:eastAsia="Times New Roman"/>
                <w:lang w:eastAsia="ar-SA"/>
              </w:rPr>
            </w:pPr>
            <w:r w:rsidRPr="00E94758">
              <w:rPr>
                <w:bCs/>
                <w:lang w:val="en-GB"/>
              </w:rPr>
              <w:t>Application and interpretation of basic psychological research concepts and methods used in psychological research, introduction to the positivistic methodology, experimental design and survey techniques. Basic concepts in experimental and non-experimental research; teaching of concepts in basic statistical techniques, application and interpretation of basic statistical techniques on SPSS program</w:t>
            </w:r>
            <w:r w:rsidR="0051007E" w:rsidRPr="00E94758">
              <w:rPr>
                <w:bCs/>
                <w:lang w:val="en-GB"/>
              </w:rPr>
              <w:t xml:space="preserve">. </w:t>
            </w:r>
            <w:r w:rsidR="0051007E" w:rsidRPr="00E94758">
              <w:rPr>
                <w:rFonts w:eastAsia="Times New Roman"/>
                <w:lang w:eastAsia="ar-SA"/>
              </w:rPr>
              <w:t xml:space="preserve">An introduction to the principles of psychological testing and measurement. Test design, test construction, basic psychometric analysis, test norming, test administration.  </w:t>
            </w:r>
          </w:p>
          <w:p w14:paraId="5871BADC" w14:textId="26A25D17" w:rsidR="002954EC" w:rsidRPr="00E94758" w:rsidRDefault="002954EC" w:rsidP="007F79E3">
            <w:pPr>
              <w:rPr>
                <w:rFonts w:eastAsia="Times New Roman"/>
              </w:rPr>
            </w:pPr>
          </w:p>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18385A83" w14:textId="77777777" w:rsidTr="007D60FF">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04A17046" w14:textId="4E775126" w:rsidR="001A2EC2" w:rsidRPr="00E94758" w:rsidRDefault="001A2EC2" w:rsidP="001A2EC2">
                  <w:pPr>
                    <w:rPr>
                      <w:rFonts w:eastAsia="Times New Roman"/>
                    </w:rPr>
                  </w:pPr>
                  <w:r w:rsidRPr="00E94758">
                    <w:rPr>
                      <w:rFonts w:eastAsia="Times New Roman"/>
                    </w:rPr>
                    <w:t xml:space="preserve">PSY </w:t>
                  </w:r>
                  <w:r w:rsidR="00272D41">
                    <w:rPr>
                      <w:rFonts w:eastAsia="Times New Roman"/>
                    </w:rPr>
                    <w:t>565T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405CF091" w14:textId="1CF2527E" w:rsidR="001A2EC2" w:rsidRPr="00E94758" w:rsidRDefault="001A2EC2" w:rsidP="001A2EC2">
                  <w:pPr>
                    <w:jc w:val="both"/>
                    <w:rPr>
                      <w:rFonts w:eastAsia="Times New Roman"/>
                    </w:rPr>
                  </w:pPr>
                  <w:r w:rsidRPr="00E94758">
                    <w:rPr>
                      <w:rFonts w:eastAsia="Times New Roman"/>
                    </w:rPr>
                    <w:t xml:space="preserve">İleri Düzey İstatistik ve Veri Analizi (Advanced Statistics and </w:t>
                  </w:r>
                  <w:r w:rsidR="0059557E" w:rsidRPr="00E94758">
                    <w:rPr>
                      <w:rFonts w:eastAsia="Times New Roman"/>
                    </w:rPr>
                    <w:t>Data Analyses)</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4885BAEC" w14:textId="77777777" w:rsidR="001A2EC2" w:rsidRPr="00E94758" w:rsidRDefault="001A2EC2" w:rsidP="001A2EC2">
                  <w:pPr>
                    <w:rPr>
                      <w:rFonts w:eastAsia="Times New Roman"/>
                    </w:rPr>
                  </w:pPr>
                  <w:r w:rsidRPr="00E94758">
                    <w:rPr>
                      <w:rFonts w:eastAsia="Times New Roman"/>
                    </w:rPr>
                    <w:t>(3+0+0) 3 /</w:t>
                  </w:r>
                </w:p>
                <w:p w14:paraId="4D60DE2E" w14:textId="77777777" w:rsidR="001A2EC2" w:rsidRPr="00E94758" w:rsidRDefault="001A2EC2" w:rsidP="001A2EC2">
                  <w:pPr>
                    <w:rPr>
                      <w:rFonts w:eastAsia="Times New Roman"/>
                    </w:rPr>
                  </w:pPr>
                  <w:r w:rsidRPr="00E94758">
                    <w:rPr>
                      <w:rFonts w:eastAsia="Times New Roman"/>
                    </w:rPr>
                    <w:t>7 AKTS</w:t>
                  </w:r>
                </w:p>
              </w:tc>
            </w:tr>
          </w:tbl>
          <w:p w14:paraId="79AAD0E2" w14:textId="77777777" w:rsidR="002954EC" w:rsidRPr="00E94758" w:rsidRDefault="002954EC" w:rsidP="007F79E3">
            <w:pPr>
              <w:rPr>
                <w:rFonts w:eastAsia="Times New Roman"/>
              </w:rPr>
            </w:pPr>
          </w:p>
          <w:p w14:paraId="135F443F" w14:textId="3F5D591E" w:rsidR="000E2DC1" w:rsidRPr="00E94758" w:rsidRDefault="00031E88" w:rsidP="007F79E3">
            <w:pPr>
              <w:rPr>
                <w:rFonts w:eastAsia="Times New Roman"/>
              </w:rPr>
            </w:pPr>
            <w:r w:rsidRPr="00E94758">
              <w:rPr>
                <w:rFonts w:eastAsia="Times New Roman"/>
              </w:rPr>
              <w:t xml:space="preserve">Psikologlar tarafından deneysel araştırmalarda kullanılan çeşitli yöntemlerin tanıtımı ve bulguların çözümlenmesinde kullanılan istatistiksel tekniklerin ayrıntılı sunumu. </w:t>
            </w:r>
            <w:r w:rsidR="003E4DAC" w:rsidRPr="00E94758">
              <w:rPr>
                <w:rFonts w:eastAsia="Times New Roman"/>
              </w:rPr>
              <w:t>P</w:t>
            </w:r>
            <w:r w:rsidRPr="00E94758">
              <w:rPr>
                <w:rFonts w:eastAsia="Times New Roman"/>
              </w:rPr>
              <w:t>arametrik ve parametrik olmayan, moderasyon ve istatistiksel mediasyon analizine ilişkin teknikler. Tek denekli tasarım, varsayım sınama ve deneysel yöntem, uygun istatistiksel teknikleri seçme, iç ve dış geçerliğe karşı tehditler ve deneysel kontrol çeşitleri ile rasgeleştirme.</w:t>
            </w:r>
          </w:p>
          <w:p w14:paraId="009AD8AA" w14:textId="77777777" w:rsidR="005F2711" w:rsidRPr="00E94758" w:rsidRDefault="005F2711" w:rsidP="002446FF">
            <w:r w:rsidRPr="00E94758">
              <w:t>Introduction of various methods used in experimental research by psychologists and detailed presentation of statistical techniques used in analyzing the findings. Techniques related to parametric and nonparametric, moderation and statistical mediation analysis. Randomization with single-subject design, hypothesis testing and experimental method, choosing appropriate statistical techniques, threats against internal and external validity, and experimental control types.</w:t>
            </w:r>
          </w:p>
          <w:p w14:paraId="4BAACBFF" w14:textId="77777777" w:rsidR="006227C7" w:rsidRPr="00E94758" w:rsidRDefault="006227C7" w:rsidP="002446FF">
            <w:pPr>
              <w:rPr>
                <w:rFonts w:eastAsia="Times New Roman"/>
              </w:rPr>
            </w:pPr>
          </w:p>
          <w:p w14:paraId="05B6DBFF" w14:textId="77777777" w:rsidR="00D167DD" w:rsidRPr="00E94758" w:rsidRDefault="00D167DD" w:rsidP="002446FF">
            <w:pPr>
              <w:rPr>
                <w:rFonts w:eastAsia="Times New Roman"/>
              </w:rPr>
            </w:pPr>
          </w:p>
          <w:p w14:paraId="0635AEA7" w14:textId="53228A7F" w:rsidR="00D167DD" w:rsidRPr="00E94758" w:rsidRDefault="00D167DD" w:rsidP="002446FF">
            <w:pPr>
              <w:rPr>
                <w:rFonts w:eastAsia="Times New Roman"/>
              </w:rPr>
            </w:pPr>
          </w:p>
        </w:tc>
      </w:tr>
      <w:tr w:rsidR="00E94758" w:rsidRPr="00E94758" w14:paraId="6F7A2C73" w14:textId="77777777" w:rsidTr="00A82746">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6779D088" w14:textId="77777777" w:rsidR="000E2DC1" w:rsidRPr="00E94758" w:rsidRDefault="00031E88" w:rsidP="007F79E3">
            <w:pPr>
              <w:rPr>
                <w:rFonts w:eastAsia="Times New Roman"/>
              </w:rPr>
            </w:pPr>
            <w:r w:rsidRPr="00E94758">
              <w:rPr>
                <w:rFonts w:eastAsia="Times New Roman"/>
              </w:rPr>
              <w:lastRenderedPageBreak/>
              <w:t>PSY 541T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4741D4C3" w14:textId="77777777" w:rsidR="000E2DC1" w:rsidRPr="00E94758" w:rsidRDefault="00031E88" w:rsidP="007F79E3">
            <w:pPr>
              <w:rPr>
                <w:rFonts w:eastAsia="Times New Roman"/>
              </w:rPr>
            </w:pPr>
            <w:r w:rsidRPr="00E94758">
              <w:rPr>
                <w:rFonts w:eastAsia="Times New Roman"/>
              </w:rPr>
              <w:t>İleri Psikopatoloji – Yetişkin (Advanced Psychopathology – Adult)</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0EB04568" w14:textId="77777777" w:rsidR="00F15C2B" w:rsidRPr="00E94758" w:rsidRDefault="00031E88" w:rsidP="007F79E3">
            <w:pPr>
              <w:rPr>
                <w:rFonts w:eastAsia="Times New Roman"/>
              </w:rPr>
            </w:pPr>
            <w:r w:rsidRPr="00E94758">
              <w:rPr>
                <w:rFonts w:eastAsia="Times New Roman"/>
              </w:rPr>
              <w:t xml:space="preserve">(3+0+0) 3 / </w:t>
            </w:r>
          </w:p>
          <w:p w14:paraId="438C1122" w14:textId="365FA7AC" w:rsidR="000E2DC1" w:rsidRPr="00E94758" w:rsidRDefault="00031E88" w:rsidP="007F79E3">
            <w:pPr>
              <w:rPr>
                <w:rFonts w:eastAsia="Times New Roman"/>
              </w:rPr>
            </w:pPr>
            <w:r w:rsidRPr="00E94758">
              <w:rPr>
                <w:rFonts w:eastAsia="Times New Roman"/>
              </w:rPr>
              <w:t>7 AKTS</w:t>
            </w:r>
          </w:p>
        </w:tc>
      </w:tr>
    </w:tbl>
    <w:p w14:paraId="651C840A" w14:textId="77777777" w:rsidR="00C30093" w:rsidRPr="00E94758" w:rsidRDefault="00C30093"/>
    <w:tbl>
      <w:tblPr>
        <w:tblStyle w:val="a5"/>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9639"/>
      </w:tblGrid>
      <w:tr w:rsidR="00E94758" w:rsidRPr="00E94758" w14:paraId="5FAFCF0E" w14:textId="77777777" w:rsidTr="00C30093">
        <w:tc>
          <w:tcPr>
            <w:tcW w:w="9639" w:type="dxa"/>
            <w:tcBorders>
              <w:top w:val="nil"/>
              <w:left w:val="nil"/>
              <w:bottom w:val="nil"/>
              <w:right w:val="nil"/>
            </w:tcBorders>
            <w:shd w:val="clear" w:color="auto" w:fill="FFFFFF"/>
            <w:tcMar>
              <w:top w:w="90" w:type="dxa"/>
              <w:left w:w="150" w:type="dxa"/>
              <w:bottom w:w="90" w:type="dxa"/>
              <w:right w:w="150" w:type="dxa"/>
            </w:tcMar>
            <w:vAlign w:val="bottom"/>
          </w:tcPr>
          <w:p w14:paraId="5EE34CE8" w14:textId="77777777" w:rsidR="00D167DD" w:rsidRPr="00E94758" w:rsidRDefault="007E09B3" w:rsidP="00D167DD">
            <w:pPr>
              <w:pStyle w:val="GvdeMetni"/>
              <w:ind w:left="0"/>
              <w:rPr>
                <w:shd w:val="clear" w:color="auto" w:fill="FFFFFF"/>
              </w:rPr>
            </w:pPr>
            <w:r w:rsidRPr="00E94758">
              <w:t xml:space="preserve">Psikopatolojide temel kavramların, belirti ve bulguların tanımlanması. </w:t>
            </w:r>
            <w:r w:rsidRPr="00E94758">
              <w:rPr>
                <w:shd w:val="clear" w:color="auto" w:fill="FFFFFF"/>
              </w:rPr>
              <w:t xml:space="preserve">Duygu, düşünce ve davranış bozukluklarının biyopsikososyal yönleriyle ele alınarak </w:t>
            </w:r>
            <w:r w:rsidRPr="00E94758">
              <w:t xml:space="preserve">çok yönlü disiplinler arası bakış açısı kazandırılması. Psikopatolojinin gelişimsel yönüyle, yaralanabilirlik ve dayanıklılık zemininde incelenmesi. Psikotik bozukluklar, duygudurum bozuklukları, anksiyete bozuklukları, </w:t>
            </w:r>
            <w:proofErr w:type="gramStart"/>
            <w:r w:rsidRPr="00E94758">
              <w:t>obsesif</w:t>
            </w:r>
            <w:proofErr w:type="gramEnd"/>
            <w:r w:rsidRPr="00E94758">
              <w:t xml:space="preserve"> kompulsif bozukluk, travma ve stres ile ilişkili bozukluklar, bedenselleştirme, dissosiyasyon, yeme bozuklukları, cinsel işlev ve kimlik bozuklukları, bağımlılık ve kişilik bozukluklarının incelenmesi. Ayırıcı tanı becerisinin ve tedavi yaklaşımının kazanılması. </w:t>
            </w:r>
            <w:r w:rsidRPr="00E94758">
              <w:rPr>
                <w:shd w:val="clear" w:color="auto" w:fill="FFFFFF"/>
              </w:rPr>
              <w:t>Yetişkin psikopatolojisinin son sınıflandırma sistemine göre incelenmesi.</w:t>
            </w:r>
          </w:p>
          <w:p w14:paraId="35177352" w14:textId="4A19E7ED" w:rsidR="005F2711" w:rsidRPr="00E94758" w:rsidRDefault="007E09B3" w:rsidP="00D167DD">
            <w:pPr>
              <w:pStyle w:val="GvdeMetni"/>
              <w:ind w:left="0"/>
              <w:rPr>
                <w:shd w:val="clear" w:color="auto" w:fill="FFFFFF"/>
              </w:rPr>
            </w:pPr>
            <w:r w:rsidRPr="00E94758">
              <w:t xml:space="preserve">Defining fundamental concepts, symptoms and findings in psychopathology. Addressing cognitive, emotional and behavioral disturbances with biopsychosocial aspects and interdisciplinary approach. Investigating psychopathology developmentally in terms of vulnerability and resilience. Examining psychotic disorders, mood disorders, anxiety disorders, obsessive compulsive disorders, trauma and stress related disorders, somatization, dissociation, eating disorders, sexual dysfunction and identity disorders, dependency and personality disorders. Achieving differential diagnosis skills and treatment approaches. Investigating adult psychopathology according to the latest classifications. </w:t>
            </w:r>
          </w:p>
        </w:tc>
      </w:tr>
    </w:tbl>
    <w:p w14:paraId="5DDFF752" w14:textId="77777777" w:rsidR="00C30093" w:rsidRPr="00E94758" w:rsidRDefault="00C30093"/>
    <w:tbl>
      <w:tblPr>
        <w:tblStyle w:val="a5"/>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920"/>
      </w:tblGrid>
      <w:tr w:rsidR="00E94758" w:rsidRPr="00E94758" w14:paraId="3692FC5D" w14:textId="77777777" w:rsidTr="00C3009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593021BA" w14:textId="77777777" w:rsidR="000E2DC1" w:rsidRPr="00E94758" w:rsidRDefault="00031E88" w:rsidP="007F79E3">
            <w:pPr>
              <w:rPr>
                <w:rFonts w:eastAsia="Times New Roman"/>
              </w:rPr>
            </w:pPr>
            <w:r w:rsidRPr="00E94758">
              <w:rPr>
                <w:rFonts w:eastAsia="Times New Roman"/>
              </w:rPr>
              <w:t>PSY 545T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268AB3A4" w14:textId="77777777" w:rsidR="000E2DC1" w:rsidRPr="00E94758" w:rsidRDefault="00031E88" w:rsidP="007F79E3">
            <w:pPr>
              <w:rPr>
                <w:rFonts w:eastAsia="Times New Roman"/>
              </w:rPr>
            </w:pPr>
            <w:r w:rsidRPr="00E94758">
              <w:rPr>
                <w:rFonts w:eastAsia="Times New Roman"/>
              </w:rPr>
              <w:t>Süpervizyon Projesi I (Supervision Project I)</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404E9B4A" w14:textId="77777777" w:rsidR="00F15C2B" w:rsidRPr="00E94758" w:rsidRDefault="00031E88" w:rsidP="007F79E3">
            <w:pPr>
              <w:rPr>
                <w:rFonts w:eastAsia="Times New Roman"/>
              </w:rPr>
            </w:pPr>
            <w:r w:rsidRPr="00E94758">
              <w:rPr>
                <w:rFonts w:eastAsia="Times New Roman"/>
              </w:rPr>
              <w:t xml:space="preserve">(3+0+0) 3 / </w:t>
            </w:r>
          </w:p>
          <w:p w14:paraId="321A509A" w14:textId="22F58727" w:rsidR="000E2DC1" w:rsidRPr="00E94758" w:rsidRDefault="00031E88" w:rsidP="007F79E3">
            <w:pPr>
              <w:rPr>
                <w:rFonts w:eastAsia="Times New Roman"/>
              </w:rPr>
            </w:pPr>
            <w:r w:rsidRPr="00E94758">
              <w:rPr>
                <w:rFonts w:eastAsia="Times New Roman"/>
              </w:rPr>
              <w:t>7 AKTS</w:t>
            </w:r>
          </w:p>
        </w:tc>
      </w:tr>
      <w:tr w:rsidR="00E94758" w:rsidRPr="00E94758" w14:paraId="4A2162C9" w14:textId="77777777" w:rsidTr="00C30093">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175244AD" w14:textId="1FA2953C" w:rsidR="000E2DC1" w:rsidRPr="00E94758" w:rsidRDefault="00031E88" w:rsidP="00D167DD">
            <w:pPr>
              <w:rPr>
                <w:rFonts w:eastAsia="Times New Roman"/>
              </w:rPr>
            </w:pPr>
            <w:r w:rsidRPr="00E94758">
              <w:rPr>
                <w:rFonts w:eastAsia="Times New Roman"/>
              </w:rPr>
              <w:t xml:space="preserve">Klinik pratiklerinden (alan deneyimlerinden) rapor olarak sunulması ve sunulanların etik, vaka yönetimi/formülasyonu, çeşitlilik, tedavi stratejileri, </w:t>
            </w:r>
            <w:proofErr w:type="gramStart"/>
            <w:r w:rsidRPr="00E94758">
              <w:rPr>
                <w:rFonts w:eastAsia="Times New Roman"/>
              </w:rPr>
              <w:t>konsültasyon</w:t>
            </w:r>
            <w:proofErr w:type="gramEnd"/>
            <w:r w:rsidRPr="00E94758">
              <w:rPr>
                <w:rFonts w:eastAsia="Times New Roman"/>
              </w:rPr>
              <w:t xml:space="preserve"> ve program oluşturma yönünden süpervizör ile tartışılması.</w:t>
            </w:r>
            <w:r w:rsidRPr="00E94758">
              <w:rPr>
                <w:rFonts w:eastAsia="Times New Roman"/>
              </w:rPr>
              <w:br/>
            </w:r>
            <w:r w:rsidR="00193A2D" w:rsidRPr="00E94758">
              <w:rPr>
                <w:rFonts w:eastAsia="Times New Roman"/>
              </w:rPr>
              <w:t>Presentation of a report from clinical practices (field experiences) and the discussion of the presentation with the supervisor in terms of it’s ethics, case management / formulation, diversity, treatment strategies, consultation and scheduling.</w:t>
            </w:r>
            <w:r w:rsidR="00193A2D" w:rsidRPr="00E94758">
              <w:rPr>
                <w:rFonts w:eastAsia="Times New Roman"/>
              </w:rPr>
              <w:br/>
            </w:r>
          </w:p>
        </w:tc>
      </w:tr>
      <w:tr w:rsidR="00E94758" w:rsidRPr="00E94758" w14:paraId="099FA96C" w14:textId="77777777" w:rsidTr="00C3009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7DD78CDC" w14:textId="77777777" w:rsidR="000E2DC1" w:rsidRPr="00E94758" w:rsidRDefault="00031E88" w:rsidP="007F79E3">
            <w:pPr>
              <w:rPr>
                <w:rFonts w:eastAsia="Times New Roman"/>
              </w:rPr>
            </w:pPr>
            <w:r w:rsidRPr="00E94758">
              <w:rPr>
                <w:rFonts w:eastAsia="Times New Roman"/>
              </w:rPr>
              <w:t>PSY 546T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5143DDF0" w14:textId="77777777" w:rsidR="000E2DC1" w:rsidRPr="00E94758" w:rsidRDefault="00031E88" w:rsidP="007F79E3">
            <w:pPr>
              <w:rPr>
                <w:rFonts w:eastAsia="Times New Roman"/>
              </w:rPr>
            </w:pPr>
            <w:r w:rsidRPr="00E94758">
              <w:rPr>
                <w:rFonts w:eastAsia="Times New Roman"/>
              </w:rPr>
              <w:t>Süpervizyon Projesi II (Supervision Project II)</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2BE94AA6" w14:textId="77777777" w:rsidR="00F15C2B" w:rsidRPr="00E94758" w:rsidRDefault="00031E88" w:rsidP="007F79E3">
            <w:pPr>
              <w:rPr>
                <w:rFonts w:eastAsia="Times New Roman"/>
              </w:rPr>
            </w:pPr>
            <w:r w:rsidRPr="00E94758">
              <w:rPr>
                <w:rFonts w:eastAsia="Times New Roman"/>
              </w:rPr>
              <w:t xml:space="preserve">(3+0+0) 3 / </w:t>
            </w:r>
          </w:p>
          <w:p w14:paraId="33A63082" w14:textId="22A84199" w:rsidR="000E2DC1" w:rsidRPr="00E94758" w:rsidRDefault="00031E88" w:rsidP="007F79E3">
            <w:pPr>
              <w:rPr>
                <w:rFonts w:eastAsia="Times New Roman"/>
              </w:rPr>
            </w:pPr>
            <w:r w:rsidRPr="00E94758">
              <w:rPr>
                <w:rFonts w:eastAsia="Times New Roman"/>
              </w:rPr>
              <w:t>7 AKTS</w:t>
            </w:r>
          </w:p>
        </w:tc>
      </w:tr>
      <w:tr w:rsidR="00E94758" w:rsidRPr="00E94758" w14:paraId="02257145" w14:textId="77777777" w:rsidTr="00C30093">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5044C21C" w14:textId="3B43EFF2" w:rsidR="00193A2D" w:rsidRPr="00E94758" w:rsidRDefault="00031E88" w:rsidP="007F79E3">
            <w:pPr>
              <w:rPr>
                <w:rFonts w:eastAsia="Times New Roman"/>
              </w:rPr>
            </w:pPr>
            <w:r w:rsidRPr="00E94758">
              <w:rPr>
                <w:rFonts w:eastAsia="Times New Roman"/>
              </w:rPr>
              <w:t xml:space="preserve">Klinik pratiklerinden (alan deneyimlerinden) rapor olarak sunulması ve sunulanların etik, vaka yönetimi/formülasyonu, çeşitlilik, tedavi stratejileri, </w:t>
            </w:r>
            <w:proofErr w:type="gramStart"/>
            <w:r w:rsidRPr="00E94758">
              <w:rPr>
                <w:rFonts w:eastAsia="Times New Roman"/>
              </w:rPr>
              <w:t>konsültasyon</w:t>
            </w:r>
            <w:proofErr w:type="gramEnd"/>
            <w:r w:rsidRPr="00E94758">
              <w:rPr>
                <w:rFonts w:eastAsia="Times New Roman"/>
              </w:rPr>
              <w:t xml:space="preserve"> ve program oluşturma yönünden süpervizör ile tartışılması.</w:t>
            </w:r>
            <w:r w:rsidRPr="00E94758">
              <w:rPr>
                <w:rFonts w:eastAsia="Times New Roman"/>
              </w:rPr>
              <w:br/>
            </w:r>
            <w:r w:rsidR="00193A2D" w:rsidRPr="00E94758">
              <w:rPr>
                <w:rFonts w:eastAsia="Times New Roman"/>
              </w:rPr>
              <w:t>Presentation of a report from clinical practices (field experiences) and the discussion of the presentation with the supervisor in terms of it’s ethics, case management / formulation, diversity, treatment strategies, consultation and scheduling.</w:t>
            </w:r>
          </w:p>
          <w:p w14:paraId="4578208A" w14:textId="77777777" w:rsidR="00B3760B" w:rsidRPr="00E94758" w:rsidRDefault="00B3760B" w:rsidP="007F79E3">
            <w:pPr>
              <w:rPr>
                <w:rFonts w:eastAsia="Times New Roman"/>
              </w:rPr>
            </w:pPr>
          </w:p>
          <w:p w14:paraId="08DA49F9" w14:textId="77777777" w:rsidR="00D167DD" w:rsidRPr="00E94758" w:rsidRDefault="00D167DD" w:rsidP="007F79E3">
            <w:pPr>
              <w:rPr>
                <w:rFonts w:eastAsia="Times New Roman"/>
              </w:rPr>
            </w:pPr>
          </w:p>
          <w:p w14:paraId="7AC2AE3E" w14:textId="77777777" w:rsidR="00D167DD" w:rsidRPr="00E94758" w:rsidRDefault="00D167DD" w:rsidP="007F79E3">
            <w:pPr>
              <w:rPr>
                <w:rFonts w:eastAsia="Times New Roman"/>
              </w:rPr>
            </w:pPr>
          </w:p>
          <w:p w14:paraId="31268A64" w14:textId="77777777" w:rsidR="00D167DD" w:rsidRPr="00E94758" w:rsidRDefault="00D167DD" w:rsidP="007F79E3">
            <w:pPr>
              <w:rPr>
                <w:rFonts w:eastAsia="Times New Roman"/>
              </w:rPr>
            </w:pPr>
          </w:p>
          <w:p w14:paraId="130AA9FC" w14:textId="77777777" w:rsidR="00D167DD" w:rsidRPr="00E94758" w:rsidRDefault="00D167DD" w:rsidP="007F79E3">
            <w:pPr>
              <w:rPr>
                <w:rFonts w:eastAsia="Times New Roman"/>
              </w:rPr>
            </w:pPr>
          </w:p>
          <w:p w14:paraId="61DA933D" w14:textId="77777777" w:rsidR="00D167DD" w:rsidRPr="00E94758" w:rsidRDefault="00D167DD" w:rsidP="007F79E3">
            <w:pPr>
              <w:rPr>
                <w:rFonts w:eastAsia="Times New Roman"/>
              </w:rPr>
            </w:pPr>
          </w:p>
          <w:p w14:paraId="1A51EF97" w14:textId="77777777" w:rsidR="00D167DD" w:rsidRPr="00E94758" w:rsidRDefault="00D167DD" w:rsidP="007F79E3">
            <w:pPr>
              <w:rPr>
                <w:rFonts w:eastAsia="Times New Roman"/>
              </w:rPr>
            </w:pPr>
          </w:p>
          <w:p w14:paraId="78D7996A" w14:textId="194F8299" w:rsidR="00D167DD" w:rsidRPr="00E94758" w:rsidRDefault="00D167DD" w:rsidP="007F79E3">
            <w:pPr>
              <w:rPr>
                <w:rFonts w:eastAsia="Times New Roman"/>
              </w:rPr>
            </w:pPr>
          </w:p>
        </w:tc>
      </w:tr>
      <w:tr w:rsidR="00E94758" w:rsidRPr="00E94758" w14:paraId="228E92ED" w14:textId="77777777" w:rsidTr="00C3009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71771DFC" w14:textId="77777777" w:rsidR="000E2DC1" w:rsidRPr="00E94758" w:rsidRDefault="00031E88" w:rsidP="007F79E3">
            <w:pPr>
              <w:rPr>
                <w:rFonts w:eastAsia="Times New Roman"/>
              </w:rPr>
            </w:pPr>
            <w:r w:rsidRPr="00E94758">
              <w:rPr>
                <w:rFonts w:eastAsia="Times New Roman"/>
              </w:rPr>
              <w:lastRenderedPageBreak/>
              <w:t>PSY 547T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01C6360D" w14:textId="1247B09A" w:rsidR="000E2DC1" w:rsidRPr="00E94758" w:rsidRDefault="00AF7301" w:rsidP="007F79E3">
            <w:pPr>
              <w:rPr>
                <w:rFonts w:eastAsia="Times New Roman"/>
              </w:rPr>
            </w:pPr>
            <w:r w:rsidRPr="00E94758">
              <w:rPr>
                <w:rFonts w:eastAsia="Times New Roman"/>
              </w:rPr>
              <w:t>Klinik Vaka Tartışması</w:t>
            </w:r>
            <w:r w:rsidR="00031E88" w:rsidRPr="00E94758">
              <w:rPr>
                <w:rFonts w:eastAsia="Times New Roman"/>
              </w:rPr>
              <w:t xml:space="preserve"> - Yeti</w:t>
            </w:r>
            <w:r w:rsidR="00743A4E" w:rsidRPr="00E94758">
              <w:rPr>
                <w:rFonts w:eastAsia="Times New Roman"/>
              </w:rPr>
              <w:t xml:space="preserve">şkin (Clinical Case Discussion </w:t>
            </w:r>
            <w:r w:rsidR="00031E88" w:rsidRPr="00E94758">
              <w:rPr>
                <w:rFonts w:eastAsia="Times New Roman"/>
              </w:rPr>
              <w:t>-Adult)</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792DD748" w14:textId="77777777" w:rsidR="00F15C2B" w:rsidRPr="00E94758" w:rsidRDefault="00031E88" w:rsidP="007F79E3">
            <w:pPr>
              <w:rPr>
                <w:rFonts w:eastAsia="Times New Roman"/>
              </w:rPr>
            </w:pPr>
            <w:r w:rsidRPr="00E94758">
              <w:rPr>
                <w:rFonts w:eastAsia="Times New Roman"/>
              </w:rPr>
              <w:t xml:space="preserve">(3+0+0) 3 / </w:t>
            </w:r>
          </w:p>
          <w:p w14:paraId="2C1451B0" w14:textId="2FE18165" w:rsidR="000E2DC1" w:rsidRPr="00E94758" w:rsidRDefault="00031E88" w:rsidP="007F79E3">
            <w:pPr>
              <w:rPr>
                <w:rFonts w:eastAsia="Times New Roman"/>
              </w:rPr>
            </w:pPr>
            <w:r w:rsidRPr="00E94758">
              <w:rPr>
                <w:rFonts w:eastAsia="Times New Roman"/>
              </w:rPr>
              <w:t>7 AKTS</w:t>
            </w:r>
          </w:p>
        </w:tc>
      </w:tr>
    </w:tbl>
    <w:p w14:paraId="2F823EDB" w14:textId="77777777" w:rsidR="007D60FF" w:rsidRPr="00E94758" w:rsidRDefault="007D60FF"/>
    <w:tbl>
      <w:tblPr>
        <w:tblStyle w:val="a5"/>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9639"/>
      </w:tblGrid>
      <w:tr w:rsidR="000E2DC1" w:rsidRPr="00E94758" w14:paraId="0135430E" w14:textId="77777777" w:rsidTr="00C30093">
        <w:tc>
          <w:tcPr>
            <w:tcW w:w="9639" w:type="dxa"/>
            <w:tcBorders>
              <w:top w:val="nil"/>
              <w:left w:val="nil"/>
              <w:bottom w:val="nil"/>
              <w:right w:val="nil"/>
            </w:tcBorders>
            <w:shd w:val="clear" w:color="auto" w:fill="auto"/>
            <w:tcMar>
              <w:top w:w="90" w:type="dxa"/>
              <w:left w:w="150" w:type="dxa"/>
              <w:bottom w:w="90" w:type="dxa"/>
              <w:right w:w="150" w:type="dxa"/>
            </w:tcMar>
            <w:vAlign w:val="bottom"/>
          </w:tcPr>
          <w:p w14:paraId="5DBB1849" w14:textId="77777777" w:rsidR="00EF5C08" w:rsidRPr="009F5057" w:rsidRDefault="00EF5C08" w:rsidP="00EF5C08">
            <w:pPr>
              <w:shd w:val="clear" w:color="auto" w:fill="FFFFFF"/>
              <w:rPr>
                <w:color w:val="000000"/>
                <w:shd w:val="clear" w:color="auto" w:fill="FFFFFF"/>
              </w:rPr>
            </w:pPr>
            <w:r w:rsidRPr="009F5057">
              <w:rPr>
                <w:rFonts w:eastAsia="Times New Roman"/>
              </w:rPr>
              <w:t>Yetişkin grubu ile gerçekleştirilen haftalık klinik vaka</w:t>
            </w:r>
            <w:r>
              <w:rPr>
                <w:rFonts w:eastAsia="Times New Roman"/>
              </w:rPr>
              <w:t xml:space="preserve"> toplantıları. Klinik vakaları </w:t>
            </w:r>
            <w:r w:rsidRPr="009F5057">
              <w:rPr>
                <w:rFonts w:eastAsia="Times New Roman"/>
              </w:rPr>
              <w:t xml:space="preserve">kavramsallaştırabilme, psikopatolojiyi belirleme, ayırıcı tanıya gidebilme, vaka formülasyonunu ve tedavi planını oluşturabilme. </w:t>
            </w:r>
            <w:r w:rsidRPr="009F5057">
              <w:rPr>
                <w:color w:val="000000"/>
                <w:shd w:val="clear" w:color="auto" w:fill="FFFFFF"/>
              </w:rPr>
              <w:t>Klinisyen rolünün önemini anlamak</w:t>
            </w:r>
            <w:r>
              <w:rPr>
                <w:color w:val="000000"/>
                <w:shd w:val="clear" w:color="auto" w:fill="FFFFFF"/>
              </w:rPr>
              <w:t xml:space="preserve"> </w:t>
            </w:r>
            <w:r w:rsidRPr="009F5057">
              <w:rPr>
                <w:color w:val="000000"/>
                <w:shd w:val="clear" w:color="auto" w:fill="FFFFFF"/>
              </w:rPr>
              <w:t xml:space="preserve">ve etik sorumlulukla hareket etmek. </w:t>
            </w:r>
            <w:r>
              <w:rPr>
                <w:color w:val="000000"/>
                <w:shd w:val="clear" w:color="auto" w:fill="FFFFFF"/>
              </w:rPr>
              <w:t>M</w:t>
            </w:r>
            <w:r w:rsidRPr="009F5057">
              <w:rPr>
                <w:color w:val="000000"/>
                <w:shd w:val="clear" w:color="auto" w:fill="FFFFFF"/>
              </w:rPr>
              <w:t xml:space="preserve">ultidisipliner çalışabilme becerisini geliştirebilmek. </w:t>
            </w:r>
          </w:p>
          <w:p w14:paraId="6D9F86B4" w14:textId="77777777" w:rsidR="00EF5C08" w:rsidRDefault="00EF5C08" w:rsidP="00EF5C08">
            <w:pPr>
              <w:rPr>
                <w:rFonts w:eastAsia="Times New Roman"/>
                <w:color w:val="FF0000"/>
              </w:rPr>
            </w:pPr>
          </w:p>
          <w:p w14:paraId="76FE4563" w14:textId="1940D329" w:rsidR="005770F7" w:rsidRPr="00E94758" w:rsidRDefault="00EF5C08" w:rsidP="00EF5C08">
            <w:pPr>
              <w:rPr>
                <w:rFonts w:eastAsia="Times New Roman"/>
              </w:rPr>
            </w:pPr>
            <w:r w:rsidRPr="00282E02">
              <w:rPr>
                <w:rFonts w:eastAsia="Times New Roman"/>
              </w:rPr>
              <w:t>Weekly clinical case meetings wi</w:t>
            </w:r>
            <w:r>
              <w:rPr>
                <w:rFonts w:eastAsia="Times New Roman"/>
              </w:rPr>
              <w:t>th the adult group. Conceptualis</w:t>
            </w:r>
            <w:r w:rsidRPr="00282E02">
              <w:rPr>
                <w:rFonts w:eastAsia="Times New Roman"/>
              </w:rPr>
              <w:t>ation</w:t>
            </w:r>
            <w:r>
              <w:rPr>
                <w:rFonts w:eastAsia="Times New Roman"/>
              </w:rPr>
              <w:t xml:space="preserve"> </w:t>
            </w:r>
            <w:r w:rsidRPr="00282E02">
              <w:rPr>
                <w:rFonts w:eastAsia="Times New Roman"/>
              </w:rPr>
              <w:t xml:space="preserve">of clinical cases, </w:t>
            </w:r>
            <w:r>
              <w:rPr>
                <w:rFonts w:eastAsia="Times New Roman"/>
              </w:rPr>
              <w:t xml:space="preserve">defining psychopathology, generating </w:t>
            </w:r>
            <w:r w:rsidRPr="006D692B">
              <w:rPr>
                <w:rFonts w:eastAsia="Times New Roman"/>
              </w:rPr>
              <w:t>differential diagnosis</w:t>
            </w:r>
            <w:r>
              <w:rPr>
                <w:rFonts w:eastAsia="Times New Roman"/>
              </w:rPr>
              <w:t xml:space="preserve">, case formulation, and the treatment plan. Understanding the significance of the clinician’s role and act with ethical responsibility. Improving multidisciplinary team working skills. </w:t>
            </w:r>
          </w:p>
          <w:p w14:paraId="3849C5C7" w14:textId="38D0CFB9" w:rsidR="000B70A7" w:rsidRPr="00E94758" w:rsidRDefault="000B70A7" w:rsidP="007F79E3">
            <w:pPr>
              <w:rPr>
                <w:rFonts w:eastAsia="Times New Roman"/>
              </w:rPr>
            </w:pPr>
          </w:p>
        </w:tc>
      </w:tr>
    </w:tbl>
    <w:p w14:paraId="32B22064" w14:textId="77777777" w:rsidR="007D60FF" w:rsidRPr="00E94758" w:rsidRDefault="007D60FF"/>
    <w:tbl>
      <w:tblPr>
        <w:tblStyle w:val="a5"/>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gridCol w:w="283"/>
      </w:tblGrid>
      <w:tr w:rsidR="00E94758" w:rsidRPr="00E94758" w14:paraId="4DEFF53B" w14:textId="77777777" w:rsidTr="00C3009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5AE6BBAF" w14:textId="77777777" w:rsidR="000E2DC1" w:rsidRPr="00E94758" w:rsidRDefault="00031E88" w:rsidP="007F79E3">
            <w:pPr>
              <w:rPr>
                <w:rFonts w:eastAsia="Times New Roman"/>
              </w:rPr>
            </w:pPr>
            <w:r w:rsidRPr="00E94758">
              <w:rPr>
                <w:rFonts w:eastAsia="Times New Roman"/>
              </w:rPr>
              <w:t>PSY 551T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60BB0C9A" w14:textId="77777777" w:rsidR="000E2DC1" w:rsidRPr="00E94758" w:rsidRDefault="00031E88" w:rsidP="007F79E3">
            <w:pPr>
              <w:rPr>
                <w:rFonts w:eastAsia="Times New Roman"/>
              </w:rPr>
            </w:pPr>
            <w:r w:rsidRPr="00E94758">
              <w:rPr>
                <w:rFonts w:eastAsia="Times New Roman"/>
              </w:rPr>
              <w:t>Psikolojik Değerlendirme I- Yetişkin (Psychological Assessment I - Adult )</w:t>
            </w:r>
          </w:p>
        </w:tc>
        <w:tc>
          <w:tcPr>
            <w:tcW w:w="1920" w:type="dxa"/>
            <w:gridSpan w:val="2"/>
            <w:tcBorders>
              <w:top w:val="nil"/>
              <w:left w:val="nil"/>
              <w:bottom w:val="nil"/>
              <w:right w:val="nil"/>
            </w:tcBorders>
            <w:shd w:val="clear" w:color="auto" w:fill="DDDDDD"/>
            <w:tcMar>
              <w:top w:w="90" w:type="dxa"/>
              <w:left w:w="150" w:type="dxa"/>
              <w:bottom w:w="90" w:type="dxa"/>
              <w:right w:w="150" w:type="dxa"/>
            </w:tcMar>
            <w:vAlign w:val="bottom"/>
          </w:tcPr>
          <w:p w14:paraId="6F724187" w14:textId="77777777" w:rsidR="00F15C2B" w:rsidRPr="00E94758" w:rsidRDefault="00031E88" w:rsidP="007F79E3">
            <w:pPr>
              <w:rPr>
                <w:rFonts w:eastAsia="Times New Roman"/>
              </w:rPr>
            </w:pPr>
            <w:r w:rsidRPr="00E94758">
              <w:rPr>
                <w:rFonts w:eastAsia="Times New Roman"/>
              </w:rPr>
              <w:t xml:space="preserve">(3+0+0) 3 / </w:t>
            </w:r>
          </w:p>
          <w:p w14:paraId="02DF5C98" w14:textId="4E2B553F" w:rsidR="000E2DC1" w:rsidRPr="00E94758" w:rsidRDefault="00031E88" w:rsidP="007F79E3">
            <w:pPr>
              <w:rPr>
                <w:rFonts w:eastAsia="Times New Roman"/>
              </w:rPr>
            </w:pPr>
            <w:r w:rsidRPr="00E94758">
              <w:rPr>
                <w:rFonts w:eastAsia="Times New Roman"/>
              </w:rPr>
              <w:t>7 AKTS</w:t>
            </w:r>
          </w:p>
        </w:tc>
      </w:tr>
      <w:tr w:rsidR="00E94758" w:rsidRPr="00E94758" w14:paraId="48150CB6" w14:textId="77777777" w:rsidTr="00C30093">
        <w:tc>
          <w:tcPr>
            <w:tcW w:w="9639" w:type="dxa"/>
            <w:gridSpan w:val="4"/>
            <w:tcBorders>
              <w:top w:val="nil"/>
              <w:left w:val="nil"/>
              <w:bottom w:val="nil"/>
              <w:right w:val="nil"/>
            </w:tcBorders>
            <w:shd w:val="clear" w:color="auto" w:fill="FFFFFF"/>
            <w:tcMar>
              <w:top w:w="90" w:type="dxa"/>
              <w:left w:w="150" w:type="dxa"/>
              <w:bottom w:w="90" w:type="dxa"/>
              <w:right w:w="150" w:type="dxa"/>
            </w:tcMar>
            <w:vAlign w:val="bottom"/>
          </w:tcPr>
          <w:p w14:paraId="6E357066" w14:textId="453C948D" w:rsidR="00DB736A" w:rsidRPr="00E94758" w:rsidRDefault="00DB736A" w:rsidP="00DB736A">
            <w:r w:rsidRPr="00E94758">
              <w:t>Klinik psikolojide kullanılan değerlendirme yöntemlerinin amacı, seçimi, uygulanması ve değerlendirme sonuçlarının raporlanması. Değerlendirme sonuçlarına dayalı vaka formülasyonu, tanı ve tedavi planlaması.</w:t>
            </w:r>
          </w:p>
          <w:p w14:paraId="1325E5F7" w14:textId="77777777" w:rsidR="00DB736A" w:rsidRPr="00E94758" w:rsidRDefault="00DB736A" w:rsidP="00DB736A">
            <w:r w:rsidRPr="00E94758">
              <w:t>Gaining knowledge about assessment techniques in clinical psychology with its aim, selection, practise and report findings. Case formulation and treatment plan based on clinical assessment.</w:t>
            </w:r>
          </w:p>
          <w:p w14:paraId="4EAC6E6C" w14:textId="0A87DB92" w:rsidR="006549D6" w:rsidRPr="00E94758" w:rsidRDefault="006549D6" w:rsidP="007F79E3">
            <w:pPr>
              <w:rPr>
                <w:rFonts w:eastAsia="Times New Roman"/>
                <w:shd w:val="clear" w:color="auto" w:fill="F6B26B"/>
              </w:rPr>
            </w:pPr>
          </w:p>
        </w:tc>
      </w:tr>
      <w:tr w:rsidR="00E94758" w:rsidRPr="00E94758" w14:paraId="56524F5E" w14:textId="77777777" w:rsidTr="00C3009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6A957609" w14:textId="77777777" w:rsidR="000E2DC1" w:rsidRPr="00E94758" w:rsidRDefault="00031E88" w:rsidP="007F79E3">
            <w:pPr>
              <w:rPr>
                <w:rFonts w:eastAsia="Times New Roman"/>
              </w:rPr>
            </w:pPr>
            <w:r w:rsidRPr="00E94758">
              <w:rPr>
                <w:rFonts w:eastAsia="Times New Roman"/>
              </w:rPr>
              <w:t>PSY 552T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02DE21E6" w14:textId="77777777" w:rsidR="000E2DC1" w:rsidRPr="00E94758" w:rsidRDefault="00031E88" w:rsidP="007F79E3">
            <w:pPr>
              <w:rPr>
                <w:rFonts w:eastAsia="Times New Roman"/>
              </w:rPr>
            </w:pPr>
            <w:r w:rsidRPr="00E94758">
              <w:rPr>
                <w:rFonts w:eastAsia="Times New Roman"/>
              </w:rPr>
              <w:t>Psikolojik Değerlendirme II - Yetişkin (Psychological Assessment II - Adult)</w:t>
            </w:r>
          </w:p>
        </w:tc>
        <w:tc>
          <w:tcPr>
            <w:tcW w:w="1920" w:type="dxa"/>
            <w:gridSpan w:val="2"/>
            <w:tcBorders>
              <w:top w:val="nil"/>
              <w:left w:val="nil"/>
              <w:bottom w:val="nil"/>
              <w:right w:val="nil"/>
            </w:tcBorders>
            <w:shd w:val="clear" w:color="auto" w:fill="DDDDDD"/>
            <w:tcMar>
              <w:top w:w="90" w:type="dxa"/>
              <w:left w:w="150" w:type="dxa"/>
              <w:bottom w:w="90" w:type="dxa"/>
              <w:right w:w="150" w:type="dxa"/>
            </w:tcMar>
            <w:vAlign w:val="bottom"/>
          </w:tcPr>
          <w:p w14:paraId="3C91922C" w14:textId="77777777" w:rsidR="00F15C2B" w:rsidRPr="00E94758" w:rsidRDefault="00031E88" w:rsidP="007F79E3">
            <w:pPr>
              <w:rPr>
                <w:rFonts w:eastAsia="Times New Roman"/>
              </w:rPr>
            </w:pPr>
            <w:r w:rsidRPr="00E94758">
              <w:rPr>
                <w:rFonts w:eastAsia="Times New Roman"/>
              </w:rPr>
              <w:t>(3+0+0) 3 /</w:t>
            </w:r>
          </w:p>
          <w:p w14:paraId="1EC713E1" w14:textId="37A1711C" w:rsidR="000E2DC1" w:rsidRPr="00E94758" w:rsidRDefault="00031E88" w:rsidP="007F79E3">
            <w:pPr>
              <w:rPr>
                <w:rFonts w:eastAsia="Times New Roman"/>
              </w:rPr>
            </w:pPr>
            <w:r w:rsidRPr="00E94758">
              <w:rPr>
                <w:rFonts w:eastAsia="Times New Roman"/>
              </w:rPr>
              <w:t>7 AKTS</w:t>
            </w:r>
          </w:p>
        </w:tc>
      </w:tr>
      <w:tr w:rsidR="00E94758" w:rsidRPr="00E94758" w14:paraId="5B3D4BAA" w14:textId="77777777" w:rsidTr="00C30093">
        <w:tc>
          <w:tcPr>
            <w:tcW w:w="9639" w:type="dxa"/>
            <w:gridSpan w:val="4"/>
            <w:tcBorders>
              <w:top w:val="nil"/>
              <w:left w:val="nil"/>
              <w:bottom w:val="nil"/>
              <w:right w:val="nil"/>
            </w:tcBorders>
            <w:shd w:val="clear" w:color="auto" w:fill="FFFFFF"/>
            <w:tcMar>
              <w:top w:w="90" w:type="dxa"/>
              <w:left w:w="150" w:type="dxa"/>
              <w:bottom w:w="90" w:type="dxa"/>
              <w:right w:w="150" w:type="dxa"/>
            </w:tcMar>
            <w:vAlign w:val="bottom"/>
          </w:tcPr>
          <w:p w14:paraId="0D44E875" w14:textId="3C5D61CA" w:rsidR="00ED19BB" w:rsidRPr="00E94758" w:rsidRDefault="00ED19BB" w:rsidP="00ED19BB">
            <w:r w:rsidRPr="00E94758">
              <w:t>Klinik psikolojide değerlendirme aracı olarak sıklıkla kullanılan MMPI, Rorschach ve Bellek süreçleri gibi öz bildirim, projektif ve nöropsikolojik testlerin tanıtılması, uygulanması ve raporlanması. Değerlendirme sonuçlarına dayalı vaka formülasyonu, tanı ve tedavi planlaması.</w:t>
            </w:r>
          </w:p>
          <w:p w14:paraId="53C80C10" w14:textId="299309B0" w:rsidR="00ED19BB" w:rsidRPr="00E94758" w:rsidRDefault="00ED19BB" w:rsidP="00ED19BB">
            <w:r w:rsidRPr="00E94758">
              <w:t>Gaining knowledge about the self report, projective and neuropsychological tests such as MMPI, Rorschach and Memory, practise and report findings. Case formulation and treatment plan based on assessment techniques in clinical psychology with its aim, selection, practise and report findings. Case formulation and treatment plan based on clinical assessment.</w:t>
            </w:r>
          </w:p>
          <w:p w14:paraId="27B1635A" w14:textId="77777777" w:rsidR="000B70A7" w:rsidRPr="00E94758" w:rsidRDefault="000B70A7" w:rsidP="007F79E3">
            <w:pPr>
              <w:rPr>
                <w:rFonts w:eastAsia="Times New Roman"/>
              </w:rPr>
            </w:pPr>
          </w:p>
        </w:tc>
      </w:tr>
      <w:tr w:rsidR="00E94758" w:rsidRPr="00E94758" w14:paraId="5998B7F7" w14:textId="77777777" w:rsidTr="00C3009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798358C3" w14:textId="77777777" w:rsidR="000E2DC1" w:rsidRPr="00E94758" w:rsidRDefault="00031E88" w:rsidP="007F79E3">
            <w:pPr>
              <w:rPr>
                <w:rFonts w:eastAsia="Times New Roman"/>
              </w:rPr>
            </w:pPr>
            <w:r w:rsidRPr="00E94758">
              <w:rPr>
                <w:rFonts w:eastAsia="Times New Roman"/>
              </w:rPr>
              <w:t>PSY 580T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3EF13636" w14:textId="77777777" w:rsidR="000E2DC1" w:rsidRPr="00E94758" w:rsidRDefault="00031E88" w:rsidP="007F79E3">
            <w:pPr>
              <w:rPr>
                <w:rFonts w:eastAsia="Times New Roman"/>
              </w:rPr>
            </w:pPr>
            <w:r w:rsidRPr="00E94758">
              <w:rPr>
                <w:rFonts w:eastAsia="Times New Roman"/>
              </w:rPr>
              <w:t>Yüksek Lisans Projesi (Tezsiz Program) (Master Project (Non-thesis Program)</w:t>
            </w:r>
          </w:p>
        </w:tc>
        <w:tc>
          <w:tcPr>
            <w:tcW w:w="1920" w:type="dxa"/>
            <w:gridSpan w:val="2"/>
            <w:tcBorders>
              <w:top w:val="nil"/>
              <w:left w:val="nil"/>
              <w:bottom w:val="nil"/>
              <w:right w:val="nil"/>
            </w:tcBorders>
            <w:shd w:val="clear" w:color="auto" w:fill="DDDDDD"/>
            <w:tcMar>
              <w:top w:w="90" w:type="dxa"/>
              <w:left w:w="150" w:type="dxa"/>
              <w:bottom w:w="90" w:type="dxa"/>
              <w:right w:w="150" w:type="dxa"/>
            </w:tcMar>
            <w:vAlign w:val="bottom"/>
          </w:tcPr>
          <w:p w14:paraId="2421662E" w14:textId="77777777" w:rsidR="00F15C2B" w:rsidRPr="00E94758" w:rsidRDefault="00031E88" w:rsidP="007F79E3">
            <w:pPr>
              <w:rPr>
                <w:rFonts w:eastAsia="Times New Roman"/>
              </w:rPr>
            </w:pPr>
            <w:r w:rsidRPr="00E94758">
              <w:rPr>
                <w:rFonts w:eastAsia="Times New Roman"/>
              </w:rPr>
              <w:t xml:space="preserve">(0+6+0) 0 / </w:t>
            </w:r>
          </w:p>
          <w:p w14:paraId="46B99BBF" w14:textId="477D11D1" w:rsidR="000E2DC1" w:rsidRPr="00E94758" w:rsidRDefault="00031E88" w:rsidP="007F79E3">
            <w:pPr>
              <w:rPr>
                <w:rFonts w:eastAsia="Times New Roman"/>
              </w:rPr>
            </w:pPr>
            <w:r w:rsidRPr="00E94758">
              <w:rPr>
                <w:rFonts w:eastAsia="Times New Roman"/>
              </w:rPr>
              <w:t>20 AKTS</w:t>
            </w:r>
          </w:p>
        </w:tc>
      </w:tr>
      <w:tr w:rsidR="00E94758" w:rsidRPr="00E94758" w14:paraId="34888CFA" w14:textId="77777777" w:rsidTr="00C30093">
        <w:tc>
          <w:tcPr>
            <w:tcW w:w="9639" w:type="dxa"/>
            <w:gridSpan w:val="4"/>
            <w:tcBorders>
              <w:top w:val="nil"/>
              <w:left w:val="nil"/>
              <w:bottom w:val="nil"/>
              <w:right w:val="nil"/>
            </w:tcBorders>
            <w:shd w:val="clear" w:color="auto" w:fill="FFFFFF"/>
            <w:tcMar>
              <w:top w:w="90" w:type="dxa"/>
              <w:left w:w="150" w:type="dxa"/>
              <w:bottom w:w="90" w:type="dxa"/>
              <w:right w:w="150" w:type="dxa"/>
            </w:tcMar>
            <w:vAlign w:val="bottom"/>
          </w:tcPr>
          <w:p w14:paraId="52D666CE" w14:textId="77777777" w:rsidR="000E2DC1" w:rsidRPr="00E94758" w:rsidRDefault="00031E88" w:rsidP="007F79E3">
            <w:pPr>
              <w:rPr>
                <w:rFonts w:eastAsia="Times New Roman"/>
              </w:rPr>
            </w:pPr>
            <w:r w:rsidRPr="00E94758">
              <w:rPr>
                <w:rFonts w:eastAsia="Times New Roman"/>
              </w:rPr>
              <w:t>Akademik danışman gözetiminde, araştırma, kuram ya da klinik çalışma alanlarında yayınlanabilir kalitede bir makale taslağının hazırlanması.</w:t>
            </w:r>
          </w:p>
          <w:p w14:paraId="0F4D0D44" w14:textId="77777777" w:rsidR="00135E9E" w:rsidRPr="00E94758" w:rsidRDefault="00135E9E" w:rsidP="007F79E3">
            <w:pPr>
              <w:rPr>
                <w:rFonts w:eastAsia="Times New Roman"/>
              </w:rPr>
            </w:pPr>
            <w:r w:rsidRPr="00E94758">
              <w:rPr>
                <w:rFonts w:eastAsia="Times New Roman"/>
              </w:rPr>
              <w:t>Preparation of a draft article in quality that can be published in the fields of research, theory or clinical study under the supervision of an academic advisor.</w:t>
            </w:r>
          </w:p>
          <w:p w14:paraId="66B478BB" w14:textId="18FF2577" w:rsidR="00D167DD" w:rsidRPr="00E94758" w:rsidRDefault="00D167DD" w:rsidP="007F79E3">
            <w:pPr>
              <w:rPr>
                <w:rFonts w:eastAsia="Times New Roman"/>
              </w:rPr>
            </w:pPr>
          </w:p>
        </w:tc>
      </w:tr>
      <w:tr w:rsidR="00E94758" w:rsidRPr="00E94758" w14:paraId="2B7CD6D9" w14:textId="77777777" w:rsidTr="00C3009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75953400" w14:textId="77777777" w:rsidR="000E2DC1" w:rsidRPr="00E94758" w:rsidRDefault="00031E88" w:rsidP="007F79E3">
            <w:pPr>
              <w:rPr>
                <w:rFonts w:eastAsia="Times New Roman"/>
              </w:rPr>
            </w:pPr>
            <w:r w:rsidRPr="00E94758">
              <w:rPr>
                <w:rFonts w:eastAsia="Times New Roman"/>
              </w:rPr>
              <w:t>PSY 590T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77F8D464" w14:textId="220CE5BB" w:rsidR="000E2DC1" w:rsidRPr="00E94758" w:rsidRDefault="00031E88" w:rsidP="007F79E3">
            <w:pPr>
              <w:rPr>
                <w:rFonts w:eastAsia="Times New Roman"/>
              </w:rPr>
            </w:pPr>
            <w:r w:rsidRPr="00E94758">
              <w:rPr>
                <w:rFonts w:eastAsia="Times New Roman"/>
              </w:rPr>
              <w:t xml:space="preserve">Yüksek Lisans Tezi (Tezli Program) </w:t>
            </w:r>
            <w:r w:rsidR="002153D7" w:rsidRPr="00E94758">
              <w:rPr>
                <w:rFonts w:eastAsia="Times New Roman"/>
              </w:rPr>
              <w:t>(Master Thesis (Thesis Program)</w:t>
            </w:r>
          </w:p>
        </w:tc>
        <w:tc>
          <w:tcPr>
            <w:tcW w:w="1920" w:type="dxa"/>
            <w:gridSpan w:val="2"/>
            <w:tcBorders>
              <w:top w:val="nil"/>
              <w:left w:val="nil"/>
              <w:bottom w:val="nil"/>
              <w:right w:val="nil"/>
            </w:tcBorders>
            <w:shd w:val="clear" w:color="auto" w:fill="DDDDDD"/>
            <w:tcMar>
              <w:top w:w="90" w:type="dxa"/>
              <w:left w:w="150" w:type="dxa"/>
              <w:bottom w:w="90" w:type="dxa"/>
              <w:right w:w="150" w:type="dxa"/>
            </w:tcMar>
            <w:vAlign w:val="bottom"/>
          </w:tcPr>
          <w:p w14:paraId="0626BA96" w14:textId="77777777" w:rsidR="00F15C2B" w:rsidRPr="00E94758" w:rsidRDefault="00031E88" w:rsidP="00F15C2B">
            <w:pPr>
              <w:rPr>
                <w:rFonts w:eastAsia="Times New Roman"/>
              </w:rPr>
            </w:pPr>
            <w:r w:rsidRPr="00E94758">
              <w:rPr>
                <w:rFonts w:eastAsia="Times New Roman"/>
              </w:rPr>
              <w:t xml:space="preserve">(0+8+0) 0 / </w:t>
            </w:r>
          </w:p>
          <w:p w14:paraId="1FF8EBDA" w14:textId="073B39D8" w:rsidR="000E2DC1" w:rsidRPr="00E94758" w:rsidRDefault="00031E88" w:rsidP="00F15C2B">
            <w:pPr>
              <w:rPr>
                <w:rFonts w:eastAsia="Times New Roman"/>
              </w:rPr>
            </w:pPr>
            <w:r w:rsidRPr="00E94758">
              <w:rPr>
                <w:rFonts w:eastAsia="Times New Roman"/>
              </w:rPr>
              <w:t>35 AKTS</w:t>
            </w:r>
          </w:p>
        </w:tc>
      </w:tr>
      <w:tr w:rsidR="00E94758" w:rsidRPr="00E94758" w14:paraId="468817B2" w14:textId="77777777" w:rsidTr="00C30093">
        <w:tc>
          <w:tcPr>
            <w:tcW w:w="9639" w:type="dxa"/>
            <w:gridSpan w:val="4"/>
            <w:tcBorders>
              <w:top w:val="nil"/>
              <w:left w:val="nil"/>
              <w:bottom w:val="nil"/>
              <w:right w:val="nil"/>
            </w:tcBorders>
            <w:shd w:val="clear" w:color="auto" w:fill="FFFFFF"/>
            <w:tcMar>
              <w:top w:w="90" w:type="dxa"/>
              <w:left w:w="150" w:type="dxa"/>
              <w:bottom w:w="90" w:type="dxa"/>
              <w:right w:w="150" w:type="dxa"/>
            </w:tcMar>
            <w:vAlign w:val="bottom"/>
          </w:tcPr>
          <w:p w14:paraId="6F4B15B3" w14:textId="77777777" w:rsidR="000E2DC1" w:rsidRPr="00E94758" w:rsidRDefault="00031E88" w:rsidP="007F79E3">
            <w:pPr>
              <w:rPr>
                <w:rFonts w:eastAsia="Times New Roman"/>
              </w:rPr>
            </w:pPr>
            <w:r w:rsidRPr="00E94758">
              <w:rPr>
                <w:rFonts w:eastAsia="Times New Roman"/>
              </w:rPr>
              <w:t>Akademik danışman gözetiminde, yetişkin psikolojisi veya çocuk ve ergen psikolojisi alanında bilimsel ölçütlere uygun kaleme alınmış, araştırma ürünü, özgün bir tez çalışması.</w:t>
            </w:r>
          </w:p>
          <w:p w14:paraId="5453097B" w14:textId="57D67361" w:rsidR="00A82746" w:rsidRPr="00E94758" w:rsidRDefault="00031E88" w:rsidP="007F79E3">
            <w:r w:rsidRPr="00E94758">
              <w:lastRenderedPageBreak/>
              <w:t>A research product, an original thesis study under the supervision of an academic advisor, in accordance with scientific criteria in the field of adult psychology or child and adolescent psychology.</w:t>
            </w:r>
          </w:p>
          <w:p w14:paraId="72743273" w14:textId="77777777" w:rsidR="00A82746" w:rsidRPr="00E94758" w:rsidRDefault="00A82746" w:rsidP="007F79E3">
            <w:pPr>
              <w:rPr>
                <w:rFonts w:eastAsia="Times New Roman"/>
              </w:rPr>
            </w:pPr>
          </w:p>
          <w:p w14:paraId="3018E7F9" w14:textId="6EC0490E" w:rsidR="00D167DD" w:rsidRPr="00E94758" w:rsidRDefault="00D167DD" w:rsidP="007F79E3">
            <w:pPr>
              <w:rPr>
                <w:rFonts w:eastAsia="Times New Roman"/>
              </w:rPr>
            </w:pPr>
          </w:p>
        </w:tc>
      </w:tr>
      <w:tr w:rsidR="00E94758" w:rsidRPr="00E94758" w14:paraId="2ED91A3C" w14:textId="77777777" w:rsidTr="00C30093">
        <w:trPr>
          <w:gridAfter w:val="1"/>
          <w:wAfter w:w="283" w:type="dxa"/>
        </w:trPr>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29AF2928" w14:textId="4EB8C554" w:rsidR="00A82746" w:rsidRPr="00E94758" w:rsidRDefault="00A82746" w:rsidP="007D60FF">
            <w:pPr>
              <w:rPr>
                <w:rFonts w:eastAsia="Times New Roman"/>
              </w:rPr>
            </w:pPr>
            <w:r w:rsidRPr="00E94758">
              <w:rPr>
                <w:rFonts w:eastAsia="Times New Roman"/>
              </w:rPr>
              <w:lastRenderedPageBreak/>
              <w:t xml:space="preserve">PSY </w:t>
            </w:r>
            <w:r w:rsidR="00272D41">
              <w:rPr>
                <w:rFonts w:eastAsia="Times New Roman"/>
              </w:rPr>
              <w:t>566T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3FCAA71E" w14:textId="1CE2A1CD" w:rsidR="00A82746" w:rsidRPr="00E94758" w:rsidRDefault="00326341" w:rsidP="007D60FF">
            <w:r w:rsidRPr="00E94758">
              <w:t>Tez Planlama ve Yürütme (Thesis Planning and Execution)</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5C79FD98" w14:textId="6DAF7A8D" w:rsidR="00A82746" w:rsidRPr="00E94758" w:rsidRDefault="00927D8B" w:rsidP="007D60FF">
            <w:pPr>
              <w:rPr>
                <w:rFonts w:eastAsia="Times New Roman"/>
              </w:rPr>
            </w:pPr>
            <w:r w:rsidRPr="00E94758">
              <w:rPr>
                <w:rFonts w:eastAsia="Times New Roman"/>
              </w:rPr>
              <w:t>(0+2+0) 0</w:t>
            </w:r>
            <w:r w:rsidR="00A82746" w:rsidRPr="00E94758">
              <w:rPr>
                <w:rFonts w:eastAsia="Times New Roman"/>
              </w:rPr>
              <w:t xml:space="preserve"> / </w:t>
            </w:r>
          </w:p>
          <w:p w14:paraId="4F0285F0" w14:textId="0C07761F" w:rsidR="00A82746" w:rsidRPr="00E94758" w:rsidRDefault="00927D8B" w:rsidP="007D60FF">
            <w:pPr>
              <w:rPr>
                <w:rFonts w:eastAsia="Times New Roman"/>
              </w:rPr>
            </w:pPr>
            <w:r w:rsidRPr="00E94758">
              <w:rPr>
                <w:rFonts w:eastAsia="Times New Roman"/>
              </w:rPr>
              <w:t>2</w:t>
            </w:r>
            <w:r w:rsidR="00A82746" w:rsidRPr="00E94758">
              <w:rPr>
                <w:rFonts w:eastAsia="Times New Roman"/>
              </w:rPr>
              <w:t xml:space="preserve"> AKTS</w:t>
            </w:r>
          </w:p>
        </w:tc>
      </w:tr>
    </w:tbl>
    <w:p w14:paraId="08BB2E91" w14:textId="260D6ABE" w:rsidR="00A82746" w:rsidRPr="00E94758" w:rsidRDefault="00A82746"/>
    <w:p w14:paraId="6BC4C8A6" w14:textId="7124AC0D" w:rsidR="00A82746" w:rsidRPr="00E94758" w:rsidRDefault="00326341">
      <w:pPr>
        <w:rPr>
          <w:rFonts w:eastAsia="Times New Roman"/>
        </w:rPr>
      </w:pPr>
      <w:r w:rsidRPr="00E94758">
        <w:rPr>
          <w:rFonts w:eastAsia="Times New Roman"/>
        </w:rPr>
        <w:t>Öğrencilerin tez savunmasına girmeden önce tez çalışmalarının takibinin yapılması. Tez çalışmaları ve analizleri hakkında öğrencilerin sunumları.</w:t>
      </w:r>
    </w:p>
    <w:p w14:paraId="53D468CF" w14:textId="374A0072" w:rsidR="00326341" w:rsidRPr="00E94758" w:rsidRDefault="00326341">
      <w:pPr>
        <w:rPr>
          <w:rFonts w:eastAsia="Times New Roman"/>
        </w:rPr>
      </w:pPr>
      <w:r w:rsidRPr="00E94758">
        <w:rPr>
          <w:rFonts w:eastAsia="Times New Roman"/>
        </w:rPr>
        <w:t>The follow-up of the thesis studies of the students before the thesis defence. The presentations of the students about their thesis studies and analyses.</w:t>
      </w:r>
    </w:p>
    <w:p w14:paraId="2CFFD93A" w14:textId="6E3D484E" w:rsidR="00326341" w:rsidRPr="00E94758" w:rsidRDefault="00326341">
      <w:pPr>
        <w:rPr>
          <w:rFonts w:eastAsia="Times New Roman"/>
        </w:rPr>
      </w:pPr>
    </w:p>
    <w:tbl>
      <w:tblPr>
        <w:tblStyle w:val="a5"/>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60"/>
        <w:gridCol w:w="6492"/>
        <w:gridCol w:w="1687"/>
      </w:tblGrid>
      <w:tr w:rsidR="00E94758" w:rsidRPr="00E94758" w14:paraId="5D89FB8C" w14:textId="77777777" w:rsidTr="007D60FF">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4FA0B36B" w14:textId="453B7868" w:rsidR="00024572" w:rsidRPr="00E94758" w:rsidRDefault="00024572" w:rsidP="007D60FF">
            <w:pPr>
              <w:rPr>
                <w:rFonts w:eastAsia="Times New Roman"/>
              </w:rPr>
            </w:pPr>
            <w:r w:rsidRPr="00E94758">
              <w:rPr>
                <w:rFonts w:eastAsia="Times New Roman"/>
              </w:rPr>
              <w:t xml:space="preserve">PSY </w:t>
            </w:r>
            <w:r w:rsidR="00272D41">
              <w:rPr>
                <w:rFonts w:eastAsia="Times New Roman"/>
              </w:rPr>
              <w:t>567T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630FFB2B" w14:textId="7D1A7D21" w:rsidR="00024572" w:rsidRPr="00E94758" w:rsidRDefault="00024572" w:rsidP="007D60FF">
            <w:r w:rsidRPr="00E94758">
              <w:t>Proje Planlama ve Yürütme (Project Planning and Execution)</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77237EA7" w14:textId="77777777" w:rsidR="00024572" w:rsidRPr="00E94758" w:rsidRDefault="00024572" w:rsidP="007D60FF">
            <w:pPr>
              <w:rPr>
                <w:rFonts w:eastAsia="Times New Roman"/>
              </w:rPr>
            </w:pPr>
            <w:r w:rsidRPr="00E94758">
              <w:rPr>
                <w:rFonts w:eastAsia="Times New Roman"/>
              </w:rPr>
              <w:t xml:space="preserve">(0+2+0) 0 / </w:t>
            </w:r>
          </w:p>
          <w:p w14:paraId="27BECB4C" w14:textId="77777777" w:rsidR="00024572" w:rsidRPr="00E94758" w:rsidRDefault="00024572" w:rsidP="007D60FF">
            <w:pPr>
              <w:rPr>
                <w:rFonts w:eastAsia="Times New Roman"/>
              </w:rPr>
            </w:pPr>
            <w:r w:rsidRPr="00E94758">
              <w:rPr>
                <w:rFonts w:eastAsia="Times New Roman"/>
              </w:rPr>
              <w:t>2 AKTS</w:t>
            </w:r>
          </w:p>
        </w:tc>
      </w:tr>
    </w:tbl>
    <w:p w14:paraId="11841B01" w14:textId="77777777" w:rsidR="00024572" w:rsidRPr="00E94758" w:rsidRDefault="00024572" w:rsidP="00024572"/>
    <w:p w14:paraId="464E3F6A" w14:textId="3F5B3B22" w:rsidR="00024572" w:rsidRPr="00E94758" w:rsidRDefault="001E5C80" w:rsidP="001E5C80">
      <w:r w:rsidRPr="00E94758">
        <w:rPr>
          <w:rFonts w:eastAsia="Times New Roman"/>
        </w:rPr>
        <w:t>Öğrencilerin proje teslimlerinden önce proje çalışmalarının takibinin yapılması. Proje çalışmaları hakkında öğrencilerin sunumları.</w:t>
      </w:r>
    </w:p>
    <w:p w14:paraId="400BC80E" w14:textId="745CE249" w:rsidR="00326341" w:rsidRPr="00E94758" w:rsidRDefault="00FD34EF" w:rsidP="00FD34EF">
      <w:pPr>
        <w:rPr>
          <w:rFonts w:eastAsia="Times New Roman"/>
        </w:rPr>
      </w:pPr>
      <w:r w:rsidRPr="00E94758">
        <w:rPr>
          <w:rFonts w:eastAsia="Times New Roman"/>
        </w:rPr>
        <w:t>The follow-up of the project studies of the students before the project submissions. The presentations of the students about their project studies.</w:t>
      </w:r>
    </w:p>
    <w:p w14:paraId="2A620ACC" w14:textId="0E450CC1" w:rsidR="006F13CA" w:rsidRPr="00E94758" w:rsidRDefault="006F13CA" w:rsidP="00FD34EF">
      <w:pPr>
        <w:rPr>
          <w:rFonts w:eastAsia="Times New Roman"/>
        </w:rPr>
      </w:pPr>
    </w:p>
    <w:tbl>
      <w:tblPr>
        <w:tblStyle w:val="a5"/>
        <w:tblW w:w="9639" w:type="dxa"/>
        <w:tblInd w:w="0" w:type="dxa"/>
        <w:tblLayout w:type="fixed"/>
        <w:tblLook w:val="0400" w:firstRow="0" w:lastRow="0" w:firstColumn="0" w:lastColumn="0" w:noHBand="0" w:noVBand="1"/>
      </w:tblPr>
      <w:tblGrid>
        <w:gridCol w:w="1418"/>
        <w:gridCol w:w="6301"/>
        <w:gridCol w:w="1920"/>
      </w:tblGrid>
      <w:tr w:rsidR="00E94758" w:rsidRPr="00E94758" w14:paraId="60314692" w14:textId="77777777" w:rsidTr="007D60FF">
        <w:tc>
          <w:tcPr>
            <w:tcW w:w="1418" w:type="dxa"/>
            <w:shd w:val="clear" w:color="auto" w:fill="DDDDDD"/>
            <w:tcMar>
              <w:top w:w="90" w:type="dxa"/>
              <w:left w:w="150" w:type="dxa"/>
              <w:bottom w:w="90" w:type="dxa"/>
              <w:right w:w="150" w:type="dxa"/>
            </w:tcMar>
            <w:vAlign w:val="bottom"/>
          </w:tcPr>
          <w:p w14:paraId="364F0D15" w14:textId="00F0454E" w:rsidR="006F13CA" w:rsidRPr="00E94758" w:rsidRDefault="00382184" w:rsidP="007D60FF">
            <w:pPr>
              <w:rPr>
                <w:rFonts w:eastAsia="Times New Roman"/>
              </w:rPr>
            </w:pPr>
            <w:r>
              <w:rPr>
                <w:rFonts w:eastAsia="Times New Roman"/>
              </w:rPr>
              <w:t>PSY 568</w:t>
            </w:r>
            <w:r w:rsidR="006F13CA" w:rsidRPr="00E94758">
              <w:rPr>
                <w:rFonts w:eastAsia="Times New Roman"/>
              </w:rPr>
              <w:t>T</w:t>
            </w:r>
          </w:p>
        </w:tc>
        <w:tc>
          <w:tcPr>
            <w:tcW w:w="6301" w:type="dxa"/>
            <w:shd w:val="clear" w:color="auto" w:fill="DDDDDD"/>
            <w:tcMar>
              <w:top w:w="90" w:type="dxa"/>
              <w:left w:w="150" w:type="dxa"/>
              <w:bottom w:w="90" w:type="dxa"/>
              <w:right w:w="150" w:type="dxa"/>
            </w:tcMar>
            <w:vAlign w:val="bottom"/>
          </w:tcPr>
          <w:p w14:paraId="11B5BE9D" w14:textId="6F7118A1" w:rsidR="006F13CA" w:rsidRPr="00E94758" w:rsidRDefault="006F13CA" w:rsidP="007D60FF">
            <w:pPr>
              <w:rPr>
                <w:rFonts w:eastAsia="Times New Roman"/>
              </w:rPr>
            </w:pPr>
            <w:r w:rsidRPr="00E94758">
              <w:rPr>
                <w:bCs/>
              </w:rPr>
              <w:t xml:space="preserve">Bütüncül Psikoterapi </w:t>
            </w:r>
            <w:r w:rsidRPr="00E94758">
              <w:t xml:space="preserve"> </w:t>
            </w:r>
            <w:r w:rsidRPr="00E94758">
              <w:rPr>
                <w:bCs/>
              </w:rPr>
              <w:t>(Integrative Psychotherapy)</w:t>
            </w:r>
          </w:p>
        </w:tc>
        <w:tc>
          <w:tcPr>
            <w:tcW w:w="1920" w:type="dxa"/>
            <w:shd w:val="clear" w:color="auto" w:fill="DDDDDD"/>
            <w:tcMar>
              <w:top w:w="90" w:type="dxa"/>
              <w:left w:w="150" w:type="dxa"/>
              <w:bottom w:w="90" w:type="dxa"/>
              <w:right w:w="150" w:type="dxa"/>
            </w:tcMar>
            <w:vAlign w:val="bottom"/>
          </w:tcPr>
          <w:p w14:paraId="045E5AAA" w14:textId="77777777" w:rsidR="006F13CA" w:rsidRPr="00E94758" w:rsidRDefault="006F13CA" w:rsidP="007D60FF">
            <w:pPr>
              <w:rPr>
                <w:rFonts w:eastAsia="Times New Roman"/>
              </w:rPr>
            </w:pPr>
            <w:r w:rsidRPr="00E94758">
              <w:rPr>
                <w:rFonts w:eastAsia="Times New Roman"/>
              </w:rPr>
              <w:t xml:space="preserve">(3+0+0) 3 / </w:t>
            </w:r>
          </w:p>
          <w:p w14:paraId="32C8E621" w14:textId="77777777" w:rsidR="006F13CA" w:rsidRPr="00E94758" w:rsidRDefault="006F13CA" w:rsidP="007D60FF">
            <w:pPr>
              <w:rPr>
                <w:rFonts w:eastAsia="Times New Roman"/>
              </w:rPr>
            </w:pPr>
            <w:r w:rsidRPr="00E94758">
              <w:rPr>
                <w:rFonts w:eastAsia="Times New Roman"/>
              </w:rPr>
              <w:t>7 AKTS</w:t>
            </w:r>
          </w:p>
        </w:tc>
      </w:tr>
    </w:tbl>
    <w:p w14:paraId="0A06F706" w14:textId="483F496A" w:rsidR="006F13CA" w:rsidRPr="00E94758" w:rsidRDefault="006F13CA" w:rsidP="00FD34EF">
      <w:pPr>
        <w:rPr>
          <w:rFonts w:eastAsia="Times New Roman"/>
        </w:rPr>
      </w:pPr>
    </w:p>
    <w:p w14:paraId="714E2477" w14:textId="60CABAF1" w:rsidR="006F13CA" w:rsidRPr="00E94758" w:rsidRDefault="006F13CA" w:rsidP="006F13CA">
      <w:r w:rsidRPr="00E94758">
        <w:t>Psikodinamik ekol, Bilişsel Davranışçı ekol, Gestalt ekolü, Diyalektik Davranışçı ekolü gibi farklı psikoterapi yaklaşımları hakkında kuram ve uygulama hakkında fikir sahibi olma, klinik değerlendirme ve vaka formülasyonu yapabilme becerisi edinme.</w:t>
      </w:r>
    </w:p>
    <w:p w14:paraId="5DD9D281" w14:textId="77777777" w:rsidR="006F13CA" w:rsidRPr="00E94758" w:rsidRDefault="006F13CA" w:rsidP="006F13CA">
      <w:r w:rsidRPr="00E94758">
        <w:t xml:space="preserve">Gaining theoretical and practical knowledge, clinical assessment and case formulation with different psychotherapy approcaches such as psychodynamic, cognitive behavoral, geştalt and dialectical behavior. </w:t>
      </w:r>
    </w:p>
    <w:p w14:paraId="3EF0561A" w14:textId="77777777" w:rsidR="006F13CA" w:rsidRPr="00E94758" w:rsidRDefault="006F13CA" w:rsidP="00FD34EF">
      <w:pPr>
        <w:rPr>
          <w:rFonts w:eastAsia="Times New Roman"/>
        </w:rPr>
      </w:pPr>
    </w:p>
    <w:tbl>
      <w:tblPr>
        <w:tblStyle w:val="a5"/>
        <w:tblW w:w="9639" w:type="dxa"/>
        <w:tblInd w:w="0" w:type="dxa"/>
        <w:tblLayout w:type="fixed"/>
        <w:tblLook w:val="0400" w:firstRow="0" w:lastRow="0" w:firstColumn="0" w:lastColumn="0" w:noHBand="0" w:noVBand="1"/>
      </w:tblPr>
      <w:tblGrid>
        <w:gridCol w:w="1418"/>
        <w:gridCol w:w="6301"/>
        <w:gridCol w:w="1920"/>
      </w:tblGrid>
      <w:tr w:rsidR="00E94758" w:rsidRPr="00E94758" w14:paraId="40E8B6FC" w14:textId="77777777" w:rsidTr="00C30093">
        <w:tc>
          <w:tcPr>
            <w:tcW w:w="1418" w:type="dxa"/>
            <w:shd w:val="clear" w:color="auto" w:fill="DDDDDD"/>
            <w:tcMar>
              <w:top w:w="90" w:type="dxa"/>
              <w:left w:w="150" w:type="dxa"/>
              <w:bottom w:w="90" w:type="dxa"/>
              <w:right w:w="150" w:type="dxa"/>
            </w:tcMar>
            <w:vAlign w:val="bottom"/>
          </w:tcPr>
          <w:p w14:paraId="3D5C6538" w14:textId="77777777" w:rsidR="00C30093" w:rsidRPr="00E94758" w:rsidRDefault="00C30093" w:rsidP="007D60FF">
            <w:pPr>
              <w:rPr>
                <w:rFonts w:eastAsia="Times New Roman"/>
              </w:rPr>
            </w:pPr>
            <w:r w:rsidRPr="00E94758">
              <w:rPr>
                <w:rFonts w:eastAsia="Times New Roman"/>
              </w:rPr>
              <w:t>PSY 556T</w:t>
            </w:r>
          </w:p>
        </w:tc>
        <w:tc>
          <w:tcPr>
            <w:tcW w:w="6301" w:type="dxa"/>
            <w:shd w:val="clear" w:color="auto" w:fill="DDDDDD"/>
            <w:tcMar>
              <w:top w:w="90" w:type="dxa"/>
              <w:left w:w="150" w:type="dxa"/>
              <w:bottom w:w="90" w:type="dxa"/>
              <w:right w:w="150" w:type="dxa"/>
            </w:tcMar>
            <w:vAlign w:val="bottom"/>
          </w:tcPr>
          <w:p w14:paraId="1CA3E61E" w14:textId="77777777" w:rsidR="00C30093" w:rsidRPr="00E94758" w:rsidRDefault="00C30093" w:rsidP="007D60FF">
            <w:pPr>
              <w:rPr>
                <w:rFonts w:eastAsia="Times New Roman"/>
              </w:rPr>
            </w:pPr>
            <w:r w:rsidRPr="00E94758">
              <w:rPr>
                <w:rFonts w:eastAsia="Times New Roman"/>
              </w:rPr>
              <w:t>Aile Müdahalesi ve Terapi Yaklaşımları (Family Intervention and Therapy Approaches)</w:t>
            </w:r>
          </w:p>
        </w:tc>
        <w:tc>
          <w:tcPr>
            <w:tcW w:w="1920" w:type="dxa"/>
            <w:shd w:val="clear" w:color="auto" w:fill="DDDDDD"/>
            <w:tcMar>
              <w:top w:w="90" w:type="dxa"/>
              <w:left w:w="150" w:type="dxa"/>
              <w:bottom w:w="90" w:type="dxa"/>
              <w:right w:w="150" w:type="dxa"/>
            </w:tcMar>
            <w:vAlign w:val="bottom"/>
          </w:tcPr>
          <w:p w14:paraId="56BFDF65" w14:textId="77777777" w:rsidR="00C30093" w:rsidRPr="00E94758" w:rsidRDefault="00C30093" w:rsidP="007D60FF">
            <w:pPr>
              <w:rPr>
                <w:rFonts w:eastAsia="Times New Roman"/>
              </w:rPr>
            </w:pPr>
            <w:r w:rsidRPr="00E94758">
              <w:rPr>
                <w:rFonts w:eastAsia="Times New Roman"/>
              </w:rPr>
              <w:t xml:space="preserve">(3+0+0) 3 / </w:t>
            </w:r>
          </w:p>
          <w:p w14:paraId="19E9FF02" w14:textId="77777777" w:rsidR="00C30093" w:rsidRPr="00E94758" w:rsidRDefault="00C30093" w:rsidP="007D60FF">
            <w:pPr>
              <w:rPr>
                <w:rFonts w:eastAsia="Times New Roman"/>
              </w:rPr>
            </w:pPr>
            <w:r w:rsidRPr="00E94758">
              <w:rPr>
                <w:rFonts w:eastAsia="Times New Roman"/>
              </w:rPr>
              <w:t>7 AKTS</w:t>
            </w:r>
          </w:p>
        </w:tc>
      </w:tr>
    </w:tbl>
    <w:p w14:paraId="3AC0B16C" w14:textId="77777777" w:rsidR="00C30093" w:rsidRPr="00E94758" w:rsidRDefault="00C30093" w:rsidP="00C30093"/>
    <w:tbl>
      <w:tblPr>
        <w:tblStyle w:val="a5"/>
        <w:tblW w:w="9639" w:type="dxa"/>
        <w:tblInd w:w="-5" w:type="dxa"/>
        <w:tblLayout w:type="fixed"/>
        <w:tblLook w:val="0400" w:firstRow="0" w:lastRow="0" w:firstColumn="0" w:lastColumn="0" w:noHBand="0" w:noVBand="1"/>
      </w:tblPr>
      <w:tblGrid>
        <w:gridCol w:w="1418"/>
        <w:gridCol w:w="6301"/>
        <w:gridCol w:w="1637"/>
        <w:gridCol w:w="283"/>
      </w:tblGrid>
      <w:tr w:rsidR="00E94758" w:rsidRPr="00E94758" w14:paraId="17623B73" w14:textId="77777777" w:rsidTr="001377E4">
        <w:trPr>
          <w:trHeight w:val="660"/>
        </w:trPr>
        <w:tc>
          <w:tcPr>
            <w:tcW w:w="9639" w:type="dxa"/>
            <w:gridSpan w:val="4"/>
            <w:shd w:val="clear" w:color="auto" w:fill="FFFFFF"/>
            <w:tcMar>
              <w:top w:w="90" w:type="dxa"/>
              <w:left w:w="150" w:type="dxa"/>
              <w:bottom w:w="90" w:type="dxa"/>
              <w:right w:w="150" w:type="dxa"/>
            </w:tcMar>
            <w:vAlign w:val="bottom"/>
          </w:tcPr>
          <w:p w14:paraId="0D6347D7" w14:textId="77777777" w:rsidR="00C30093" w:rsidRPr="00E94758" w:rsidRDefault="00C30093" w:rsidP="007D60FF">
            <w:pPr>
              <w:rPr>
                <w:rFonts w:eastAsia="Times New Roman"/>
              </w:rPr>
            </w:pPr>
            <w:r w:rsidRPr="00E94758">
              <w:rPr>
                <w:rFonts w:eastAsia="Times New Roman"/>
              </w:rPr>
              <w:t xml:space="preserve">Çocuk ve ergenlerde davranışsal ve duygusal sorunların önlenmesi ve tedavisi için kanıta dayalı ebeveynlik ve aile müdahale </w:t>
            </w:r>
            <w:proofErr w:type="gramStart"/>
            <w:r w:rsidRPr="00E94758">
              <w:rPr>
                <w:rFonts w:eastAsia="Times New Roman"/>
              </w:rPr>
              <w:t>prosedürlerinin</w:t>
            </w:r>
            <w:proofErr w:type="gramEnd"/>
            <w:r w:rsidRPr="00E94758">
              <w:rPr>
                <w:rFonts w:eastAsia="Times New Roman"/>
              </w:rPr>
              <w:t xml:space="preserve"> uygulanmasında ileri eğitim verilmesi. Teorik bilimsel ve pratik davranış aile müdahalesini ve bebeklikten ergenliğe kadar çocuk davranış problemleri kısmını kapsanması. Katılımcıların değerlendirme, tanı ve çeşitli çocuk ve aile sorunlarının aile temelli tedavisinde pratik eğitim altında beceri eğitim oturumları olarak sürdürülmesi.</w:t>
            </w:r>
          </w:p>
          <w:p w14:paraId="6E499190" w14:textId="5B0044A8" w:rsidR="00D167DD" w:rsidRPr="00E94758" w:rsidRDefault="00C30093" w:rsidP="001377E4">
            <w:pPr>
              <w:rPr>
                <w:rFonts w:eastAsia="Times New Roman"/>
              </w:rPr>
            </w:pPr>
            <w:r w:rsidRPr="00E94758">
              <w:rPr>
                <w:rFonts w:eastAsia="Times New Roman"/>
              </w:rPr>
              <w:t>Providing further training in the implementation of evidence-based parenting and family intervention procedures for the prevention and treatment of behavioral and emotional problems in children and adolescents.</w:t>
            </w:r>
            <w:r w:rsidRPr="00E94758">
              <w:t xml:space="preserve"> I</w:t>
            </w:r>
            <w:r w:rsidRPr="00E94758">
              <w:rPr>
                <w:rFonts w:eastAsia="Times New Roman"/>
              </w:rPr>
              <w:t>nclusion of the theoretical scientific and practical behavior family intervention and child behavioral problems from infancy to adolescence. Skill training sessions under the practical training of participants’ assessment, diagnosis and family-based treatment of various child and family problems.</w:t>
            </w:r>
          </w:p>
        </w:tc>
      </w:tr>
      <w:tr w:rsidR="00E94758" w:rsidRPr="00E94758" w14:paraId="397A8D0D" w14:textId="77777777" w:rsidTr="001377E4">
        <w:tblPrEx>
          <w:tblBorders>
            <w:top w:val="single" w:sz="6" w:space="0" w:color="DDDDDD"/>
            <w:left w:val="single" w:sz="6" w:space="0" w:color="DDDDDD"/>
            <w:bottom w:val="single" w:sz="6" w:space="0" w:color="DDDDDD"/>
            <w:right w:val="single" w:sz="6" w:space="0" w:color="DDDDDD"/>
          </w:tblBorders>
        </w:tblPrEx>
        <w:trPr>
          <w:gridAfter w:val="1"/>
          <w:wAfter w:w="278" w:type="dxa"/>
        </w:trPr>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10D59139" w14:textId="2492BE72" w:rsidR="00DC475A" w:rsidRPr="00E94758" w:rsidRDefault="00DC475A" w:rsidP="00536373">
            <w:pPr>
              <w:rPr>
                <w:rFonts w:eastAsia="Times New Roman"/>
              </w:rPr>
            </w:pPr>
            <w:r w:rsidRPr="00E94758">
              <w:rPr>
                <w:rFonts w:eastAsia="Times New Roman"/>
              </w:rPr>
              <w:lastRenderedPageBreak/>
              <w:t xml:space="preserve">PSY </w:t>
            </w:r>
            <w:r w:rsidR="002A66DD">
              <w:rPr>
                <w:rFonts w:eastAsia="Times New Roman"/>
              </w:rPr>
              <w:t>569T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6C30DF57" w14:textId="2B0D5DDD" w:rsidR="00DC475A" w:rsidRPr="00E94758" w:rsidRDefault="00DC475A" w:rsidP="00DC475A">
            <w:pPr>
              <w:rPr>
                <w:rFonts w:eastAsia="Times New Roman"/>
              </w:rPr>
            </w:pPr>
            <w:r w:rsidRPr="00E94758">
              <w:rPr>
                <w:rFonts w:eastAsia="Times New Roman"/>
              </w:rPr>
              <w:t>Alkol ve Madde Bağımlılığı (Alcohol and Drug Addiction)</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60532AEC" w14:textId="77777777" w:rsidR="00F15C2B" w:rsidRPr="00E94758" w:rsidRDefault="00DC475A" w:rsidP="00536373">
            <w:pPr>
              <w:rPr>
                <w:rFonts w:eastAsia="Times New Roman"/>
              </w:rPr>
            </w:pPr>
            <w:r w:rsidRPr="00E94758">
              <w:rPr>
                <w:rFonts w:eastAsia="Times New Roman"/>
              </w:rPr>
              <w:t xml:space="preserve">(3+0+0) 3 / </w:t>
            </w:r>
          </w:p>
          <w:p w14:paraId="29F5102E" w14:textId="16D0B8ED" w:rsidR="00DC475A" w:rsidRPr="00E94758" w:rsidRDefault="00DC475A" w:rsidP="00536373">
            <w:pPr>
              <w:rPr>
                <w:rFonts w:eastAsia="Times New Roman"/>
              </w:rPr>
            </w:pPr>
            <w:r w:rsidRPr="00E94758">
              <w:rPr>
                <w:rFonts w:eastAsia="Times New Roman"/>
              </w:rPr>
              <w:t>7 AKTS</w:t>
            </w:r>
          </w:p>
        </w:tc>
      </w:tr>
    </w:tbl>
    <w:p w14:paraId="5EE0899F" w14:textId="77777777" w:rsidR="001B711D" w:rsidRPr="00E94758" w:rsidRDefault="001B711D" w:rsidP="007F79E3">
      <w:pPr>
        <w:jc w:val="both"/>
        <w:rPr>
          <w:rFonts w:eastAsia="Times New Roman"/>
          <w:b/>
        </w:rPr>
      </w:pPr>
    </w:p>
    <w:p w14:paraId="5C42D58C" w14:textId="722321CB" w:rsidR="000E2DC1" w:rsidRPr="00E94758" w:rsidRDefault="00031E88" w:rsidP="007F79E3">
      <w:pPr>
        <w:jc w:val="both"/>
        <w:rPr>
          <w:rFonts w:eastAsia="Times New Roman"/>
        </w:rPr>
      </w:pPr>
      <w:r w:rsidRPr="00E94758">
        <w:rPr>
          <w:rFonts w:eastAsia="Times New Roman"/>
        </w:rPr>
        <w:t>Alkol, madde, tolerans, kötüye kullanım, bağımlılık, yoksunluk gibi k</w:t>
      </w:r>
      <w:r w:rsidR="00DF06B2" w:rsidRPr="00E94758">
        <w:rPr>
          <w:rFonts w:eastAsia="Times New Roman"/>
        </w:rPr>
        <w:t>avramların ne anlama geldiğinin</w:t>
      </w:r>
      <w:r w:rsidRPr="00E94758">
        <w:rPr>
          <w:rFonts w:eastAsia="Times New Roman"/>
        </w:rPr>
        <w:t xml:space="preserve"> ve madde ve alkol bağımlılığına dair tanı, tarama, tedavi ve araştırmaların incelenmesi. Alkol madde bağımlılığında komorbidite ve kritik noktalar, tedavi modelleri, alkol ve madde bağımlılığının yaygınlığı, formları, fiziksel ve ruhsal sağlığa etkileri ve </w:t>
      </w:r>
      <w:proofErr w:type="gramStart"/>
      <w:r w:rsidRPr="00E94758">
        <w:rPr>
          <w:rFonts w:eastAsia="Times New Roman"/>
        </w:rPr>
        <w:t>terapi</w:t>
      </w:r>
      <w:proofErr w:type="gramEnd"/>
      <w:r w:rsidRPr="00E94758">
        <w:rPr>
          <w:rFonts w:eastAsia="Times New Roman"/>
        </w:rPr>
        <w:t xml:space="preserve"> yaklaşımlarında güncel müdahale tekniklerin incelenmesi</w:t>
      </w:r>
      <w:r w:rsidR="00F3588D" w:rsidRPr="00E94758">
        <w:rPr>
          <w:rFonts w:eastAsia="Times New Roman"/>
        </w:rPr>
        <w:t>.</w:t>
      </w:r>
    </w:p>
    <w:p w14:paraId="2145F821" w14:textId="57197173" w:rsidR="000E2DC1" w:rsidRPr="00E94758" w:rsidRDefault="00031E88" w:rsidP="007F79E3">
      <w:pPr>
        <w:jc w:val="both"/>
        <w:rPr>
          <w:rFonts w:eastAsia="Times New Roman"/>
        </w:rPr>
      </w:pPr>
      <w:r w:rsidRPr="00E94758">
        <w:rPr>
          <w:rFonts w:eastAsia="Times New Roman"/>
        </w:rPr>
        <w:t>Examination of the concepts such as alcohol, substance, tolerance, abuse, addiction, abstinence and diagnosis, screening, treatment and research on substance and alcohol addiction. Investigation of comorbidity and critical points in alcohol substance addiction, treatment models, prevalence of alcohol and substance addiction, forms, effects of physical and mental health, and current intervention techniques in therapy approaches</w:t>
      </w:r>
      <w:r w:rsidR="00F3588D" w:rsidRPr="00E94758">
        <w:rPr>
          <w:rFonts w:eastAsia="Times New Roman"/>
        </w:rPr>
        <w:t>.</w:t>
      </w:r>
    </w:p>
    <w:p w14:paraId="0622216C" w14:textId="6668DB23" w:rsidR="006549D6" w:rsidRPr="00E94758" w:rsidRDefault="006549D6" w:rsidP="007F79E3">
      <w:pPr>
        <w:jc w:val="both"/>
        <w:rPr>
          <w:rFonts w:eastAsia="Times New Roman"/>
        </w:rPr>
      </w:pPr>
    </w:p>
    <w:p w14:paraId="3412C734" w14:textId="77777777" w:rsidR="006549D6" w:rsidRPr="00E94758" w:rsidRDefault="006549D6" w:rsidP="007F79E3">
      <w:pPr>
        <w:jc w:val="both"/>
        <w:rPr>
          <w:rFonts w:eastAsia="Times New Roman"/>
        </w:rPr>
      </w:pPr>
    </w:p>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5A074E8A" w14:textId="77777777" w:rsidTr="0053637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2953A2EF" w14:textId="1DD1F650" w:rsidR="00C7401D" w:rsidRPr="00E94758" w:rsidRDefault="00C7401D" w:rsidP="00536373">
            <w:pPr>
              <w:rPr>
                <w:rFonts w:eastAsia="Times New Roman"/>
              </w:rPr>
            </w:pPr>
            <w:r w:rsidRPr="00E94758">
              <w:rPr>
                <w:rFonts w:eastAsia="Times New Roman"/>
              </w:rPr>
              <w:t xml:space="preserve">PSY </w:t>
            </w:r>
            <w:r w:rsidR="002A66DD">
              <w:rPr>
                <w:rFonts w:eastAsia="Times New Roman"/>
              </w:rPr>
              <w:t>570T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089E6BDE" w14:textId="19E0D09D" w:rsidR="00C7401D" w:rsidRPr="00E94758" w:rsidRDefault="00C7401D" w:rsidP="00C7401D">
            <w:pPr>
              <w:jc w:val="both"/>
              <w:rPr>
                <w:rFonts w:eastAsia="Times New Roman"/>
              </w:rPr>
            </w:pPr>
            <w:r w:rsidRPr="00E94758">
              <w:rPr>
                <w:rFonts w:eastAsia="Times New Roman"/>
              </w:rPr>
              <w:t>Çift ve Aile Terapileri (Couple and Family Therapies)</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019D4863" w14:textId="77777777" w:rsidR="00F15C2B" w:rsidRPr="00E94758" w:rsidRDefault="00C7401D" w:rsidP="00536373">
            <w:pPr>
              <w:rPr>
                <w:rFonts w:eastAsia="Times New Roman"/>
              </w:rPr>
            </w:pPr>
            <w:r w:rsidRPr="00E94758">
              <w:rPr>
                <w:rFonts w:eastAsia="Times New Roman"/>
              </w:rPr>
              <w:t xml:space="preserve">(3+0+0) 3 / </w:t>
            </w:r>
          </w:p>
          <w:p w14:paraId="409CCA3D" w14:textId="71A27CDE" w:rsidR="00C7401D" w:rsidRPr="00E94758" w:rsidRDefault="00C7401D" w:rsidP="00536373">
            <w:pPr>
              <w:rPr>
                <w:rFonts w:eastAsia="Times New Roman"/>
              </w:rPr>
            </w:pPr>
            <w:r w:rsidRPr="00E94758">
              <w:rPr>
                <w:rFonts w:eastAsia="Times New Roman"/>
              </w:rPr>
              <w:t>7 AKTS</w:t>
            </w:r>
          </w:p>
        </w:tc>
      </w:tr>
    </w:tbl>
    <w:p w14:paraId="21C54E25" w14:textId="77777777" w:rsidR="00C7401D" w:rsidRPr="00E94758" w:rsidRDefault="00C7401D" w:rsidP="007F79E3">
      <w:pPr>
        <w:jc w:val="both"/>
        <w:rPr>
          <w:rFonts w:eastAsia="Times New Roman"/>
        </w:rPr>
      </w:pPr>
    </w:p>
    <w:p w14:paraId="0E37CACB" w14:textId="77777777" w:rsidR="000E2DC1" w:rsidRPr="00E94758" w:rsidRDefault="00031E88" w:rsidP="007F79E3">
      <w:pPr>
        <w:jc w:val="both"/>
        <w:rPr>
          <w:rFonts w:eastAsia="Times New Roman"/>
        </w:rPr>
      </w:pPr>
      <w:r w:rsidRPr="00E94758">
        <w:rPr>
          <w:rFonts w:eastAsia="Times New Roman"/>
        </w:rPr>
        <w:t>Çift ve Aile Terapilerinde Yapısal Aile Terapileri, Sistem Kuramı, Bowen Yaklaşımı, Dinamik Aile Terapisi, Pozitif Aile Terapisi, Bilişsel Davranışçı ve Duygu Odaklı Aile Terapileri gibi birçok yaklaşımın kuramsal çerçeveleri, pratik uygulamaları, vaka örnekleri ve müdahale tekniklerinin incelenmesi.</w:t>
      </w:r>
    </w:p>
    <w:p w14:paraId="1068C4F0" w14:textId="50DDD288" w:rsidR="000E2DC1" w:rsidRPr="00E94758" w:rsidRDefault="00031E88" w:rsidP="007F79E3">
      <w:pPr>
        <w:jc w:val="both"/>
        <w:rPr>
          <w:rFonts w:eastAsia="Times New Roman"/>
        </w:rPr>
      </w:pPr>
      <w:r w:rsidRPr="00E94758">
        <w:rPr>
          <w:rFonts w:eastAsia="Times New Roman"/>
        </w:rPr>
        <w:t>Investigation of theoretical frameworks, practical applications, case examples and intervention techniques of many approaches such as Structural Family Therapies, System Theory, Bowen Approach, Dynamic Family Therapy, Positive Family Therapy, Cognitive Behavioral and Emotional Family Therapies are studied in couple and family therapies.</w:t>
      </w:r>
    </w:p>
    <w:p w14:paraId="68E28B5A" w14:textId="5608D90E" w:rsidR="00F15C2B" w:rsidRPr="00E94758" w:rsidRDefault="00F15C2B" w:rsidP="007F79E3">
      <w:pPr>
        <w:jc w:val="both"/>
        <w:rPr>
          <w:rFonts w:eastAsia="Times New Roman"/>
        </w:rPr>
      </w:pPr>
    </w:p>
    <w:p w14:paraId="1E57F658" w14:textId="77777777" w:rsidR="000E2DC1" w:rsidRPr="00E94758" w:rsidRDefault="000E2DC1" w:rsidP="007F79E3">
      <w:pPr>
        <w:jc w:val="both"/>
        <w:rPr>
          <w:rFonts w:eastAsia="Times New Roman"/>
        </w:rPr>
      </w:pPr>
    </w:p>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563488B4" w14:textId="77777777" w:rsidTr="0053637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3E4EAB46" w14:textId="6824E636" w:rsidR="004C3054" w:rsidRPr="00E94758" w:rsidRDefault="004C3054" w:rsidP="00536373">
            <w:pPr>
              <w:rPr>
                <w:rFonts w:eastAsia="Times New Roman"/>
              </w:rPr>
            </w:pPr>
            <w:r w:rsidRPr="00E94758">
              <w:rPr>
                <w:rFonts w:eastAsia="Times New Roman"/>
              </w:rPr>
              <w:t xml:space="preserve">PSY </w:t>
            </w:r>
            <w:r w:rsidR="002A66DD">
              <w:rPr>
                <w:rFonts w:eastAsia="Times New Roman"/>
              </w:rPr>
              <w:t>571T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6B0D8241" w14:textId="4A054270" w:rsidR="004C3054" w:rsidRPr="00E94758" w:rsidRDefault="008672E8" w:rsidP="008672E8">
            <w:pPr>
              <w:jc w:val="both"/>
              <w:rPr>
                <w:rFonts w:eastAsia="Times New Roman"/>
              </w:rPr>
            </w:pPr>
            <w:r w:rsidRPr="00E94758">
              <w:rPr>
                <w:rFonts w:eastAsia="Times New Roman"/>
              </w:rPr>
              <w:t>Klinik</w:t>
            </w:r>
            <w:r w:rsidR="004C3054" w:rsidRPr="00E94758">
              <w:rPr>
                <w:rFonts w:eastAsia="Times New Roman"/>
              </w:rPr>
              <w:t xml:space="preserve"> Psikofarmakoloji (</w:t>
            </w:r>
            <w:r w:rsidRPr="00E94758">
              <w:rPr>
                <w:rFonts w:eastAsia="Times New Roman"/>
              </w:rPr>
              <w:t>Clinical</w:t>
            </w:r>
            <w:r w:rsidR="004C3054" w:rsidRPr="00E94758">
              <w:rPr>
                <w:rFonts w:eastAsia="Times New Roman"/>
              </w:rPr>
              <w:t xml:space="preserve"> Psychopharmacology)</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26A0FC23" w14:textId="77777777" w:rsidR="00F15C2B" w:rsidRPr="00E94758" w:rsidRDefault="004C3054" w:rsidP="00536373">
            <w:pPr>
              <w:rPr>
                <w:rFonts w:eastAsia="Times New Roman"/>
              </w:rPr>
            </w:pPr>
            <w:r w:rsidRPr="00E94758">
              <w:rPr>
                <w:rFonts w:eastAsia="Times New Roman"/>
              </w:rPr>
              <w:t>(3+0+0) 3 /</w:t>
            </w:r>
          </w:p>
          <w:p w14:paraId="004AF20D" w14:textId="08F5983B" w:rsidR="004C3054" w:rsidRPr="00E94758" w:rsidRDefault="004C3054" w:rsidP="00536373">
            <w:pPr>
              <w:rPr>
                <w:rFonts w:eastAsia="Times New Roman"/>
              </w:rPr>
            </w:pPr>
            <w:r w:rsidRPr="00E94758">
              <w:rPr>
                <w:rFonts w:eastAsia="Times New Roman"/>
              </w:rPr>
              <w:t>7 AKTS</w:t>
            </w:r>
          </w:p>
        </w:tc>
      </w:tr>
    </w:tbl>
    <w:p w14:paraId="6F417C69" w14:textId="77777777" w:rsidR="004C3054" w:rsidRPr="00E94758" w:rsidRDefault="004C3054" w:rsidP="007F79E3">
      <w:pPr>
        <w:jc w:val="both"/>
        <w:rPr>
          <w:rFonts w:eastAsia="Times New Roman"/>
          <w:b/>
        </w:rPr>
      </w:pPr>
    </w:p>
    <w:p w14:paraId="099F4F9F" w14:textId="77777777" w:rsidR="0032129F" w:rsidRPr="00E94758" w:rsidRDefault="0032129F" w:rsidP="0032129F">
      <w:pPr>
        <w:shd w:val="clear" w:color="auto" w:fill="FFFFFF"/>
        <w:rPr>
          <w:shd w:val="clear" w:color="auto" w:fill="FFFFFF"/>
        </w:rPr>
      </w:pPr>
      <w:r w:rsidRPr="00E94758">
        <w:rPr>
          <w:shd w:val="clear" w:color="auto" w:fill="FFFFFF"/>
        </w:rPr>
        <w:t xml:space="preserve">Psikofarmakolojinin genel ilkeleri, farklı psikopatolojilerin tedavisinde kullanılan ilaçların sınıflandırmaları, endikasyonları, kontrendikasyonları, etkinlik ve yan etki gibi temel eğitimin ardından farklı ilaç gruplarından antipsikotikler, duygudurum dengeleyiciler, antidepresanlar, anksiyolitikler ve sedatif hipnotikler ayrıntılı incelenecektir.  </w:t>
      </w:r>
    </w:p>
    <w:p w14:paraId="5C0086D2" w14:textId="052EDDB1" w:rsidR="000E2DC1" w:rsidRPr="00E94758" w:rsidRDefault="0032129F" w:rsidP="0032129F">
      <w:pPr>
        <w:pStyle w:val="GvdeMetni"/>
        <w:ind w:left="0"/>
      </w:pPr>
      <w:r w:rsidRPr="00E94758">
        <w:t>Following a basic training of the general principles of psychopharmacology, the classification of drugs used in treating different psychopathologies, indications,</w:t>
      </w:r>
      <w:r w:rsidRPr="00E94758">
        <w:rPr>
          <w:spacing w:val="-14"/>
        </w:rPr>
        <w:t xml:space="preserve"> </w:t>
      </w:r>
      <w:r w:rsidRPr="00E94758">
        <w:t>contraindications,</w:t>
      </w:r>
      <w:r w:rsidRPr="00E94758">
        <w:rPr>
          <w:spacing w:val="-16"/>
        </w:rPr>
        <w:t xml:space="preserve"> efficacy </w:t>
      </w:r>
      <w:r w:rsidRPr="00E94758">
        <w:t>and</w:t>
      </w:r>
      <w:r w:rsidRPr="00E94758">
        <w:rPr>
          <w:spacing w:val="-14"/>
        </w:rPr>
        <w:t xml:space="preserve"> </w:t>
      </w:r>
      <w:r w:rsidRPr="00E94758">
        <w:t xml:space="preserve">side-effects, drugs such as antipsychotics, mood stabilizers, antidepressants, anxiolytics and sedative hypnotics will be studied </w:t>
      </w:r>
      <w:r w:rsidRPr="00E94758">
        <w:rPr>
          <w:bCs/>
          <w:shd w:val="clear" w:color="auto" w:fill="FFFFFF"/>
        </w:rPr>
        <w:t>thoroughly</w:t>
      </w:r>
      <w:r w:rsidRPr="00E94758">
        <w:t xml:space="preserve">. </w:t>
      </w:r>
    </w:p>
    <w:p w14:paraId="71FB8AA4" w14:textId="5A02B062" w:rsidR="00D167DD" w:rsidRPr="00E94758" w:rsidRDefault="00D167DD" w:rsidP="0032129F">
      <w:pPr>
        <w:pStyle w:val="GvdeMetni"/>
        <w:ind w:left="0"/>
      </w:pPr>
    </w:p>
    <w:p w14:paraId="343594B7" w14:textId="069706A7" w:rsidR="00D167DD" w:rsidRPr="00E94758" w:rsidRDefault="00D167DD" w:rsidP="0032129F">
      <w:pPr>
        <w:pStyle w:val="GvdeMetni"/>
        <w:ind w:left="0"/>
      </w:pPr>
    </w:p>
    <w:p w14:paraId="6AE6E3CC" w14:textId="36BDEC9D" w:rsidR="00D167DD" w:rsidRPr="00E94758" w:rsidRDefault="00D167DD" w:rsidP="0032129F">
      <w:pPr>
        <w:pStyle w:val="GvdeMetni"/>
        <w:ind w:left="0"/>
      </w:pPr>
    </w:p>
    <w:p w14:paraId="2F2B2544" w14:textId="25418090" w:rsidR="00D167DD" w:rsidRPr="00E94758" w:rsidRDefault="00D167DD" w:rsidP="0032129F">
      <w:pPr>
        <w:pStyle w:val="GvdeMetni"/>
        <w:ind w:left="0"/>
      </w:pPr>
    </w:p>
    <w:p w14:paraId="5CEDEC80" w14:textId="2E96E2B0" w:rsidR="00D167DD" w:rsidRPr="00E94758" w:rsidRDefault="00D167DD" w:rsidP="0032129F">
      <w:pPr>
        <w:pStyle w:val="GvdeMetni"/>
        <w:ind w:left="0"/>
      </w:pPr>
    </w:p>
    <w:p w14:paraId="6D833AE6" w14:textId="77777777" w:rsidR="00D167DD" w:rsidRPr="00E94758" w:rsidRDefault="00D167DD" w:rsidP="0032129F">
      <w:pPr>
        <w:pStyle w:val="GvdeMetni"/>
        <w:ind w:left="0"/>
      </w:pPr>
    </w:p>
    <w:p w14:paraId="1B4117A8" w14:textId="581B3A8B" w:rsidR="000E2DC1" w:rsidRPr="00E94758" w:rsidRDefault="000E2DC1" w:rsidP="007F79E3">
      <w:pPr>
        <w:jc w:val="both"/>
        <w:rPr>
          <w:rFonts w:eastAsia="Times New Roman"/>
        </w:rPr>
      </w:pPr>
    </w:p>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377649E0" w14:textId="77777777" w:rsidTr="0053637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07DD210F" w14:textId="73C9D9A8" w:rsidR="00491F3D" w:rsidRPr="00E94758" w:rsidRDefault="00491F3D" w:rsidP="00536373">
            <w:pPr>
              <w:rPr>
                <w:rFonts w:eastAsia="Times New Roman"/>
              </w:rPr>
            </w:pPr>
            <w:r w:rsidRPr="00E94758">
              <w:rPr>
                <w:rFonts w:eastAsia="Times New Roman"/>
              </w:rPr>
              <w:lastRenderedPageBreak/>
              <w:t xml:space="preserve">PSY </w:t>
            </w:r>
            <w:r w:rsidR="002A66DD">
              <w:rPr>
                <w:rFonts w:eastAsia="Times New Roman"/>
              </w:rPr>
              <w:t>572T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4949EC8E" w14:textId="6E848D1A" w:rsidR="00491F3D" w:rsidRPr="00E94758" w:rsidRDefault="00491F3D" w:rsidP="00491F3D">
            <w:pPr>
              <w:jc w:val="both"/>
              <w:rPr>
                <w:rFonts w:eastAsia="Times New Roman"/>
              </w:rPr>
            </w:pPr>
            <w:r w:rsidRPr="00E94758">
              <w:rPr>
                <w:rFonts w:eastAsia="Times New Roman"/>
              </w:rPr>
              <w:t>Hümanist ve Varoluşçu Kuramlar ve Terapiler (Humanistic and Existentialist Theories and Therapies)</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721A28CE" w14:textId="77777777" w:rsidR="00F15C2B" w:rsidRPr="00E94758" w:rsidRDefault="00491F3D" w:rsidP="00536373">
            <w:pPr>
              <w:rPr>
                <w:rFonts w:eastAsia="Times New Roman"/>
              </w:rPr>
            </w:pPr>
            <w:r w:rsidRPr="00E94758">
              <w:rPr>
                <w:rFonts w:eastAsia="Times New Roman"/>
              </w:rPr>
              <w:t xml:space="preserve">(3+0+0) 3 / </w:t>
            </w:r>
          </w:p>
          <w:p w14:paraId="3404CE97" w14:textId="258ECB4E" w:rsidR="00491F3D" w:rsidRPr="00E94758" w:rsidRDefault="00491F3D" w:rsidP="00536373">
            <w:pPr>
              <w:rPr>
                <w:rFonts w:eastAsia="Times New Roman"/>
              </w:rPr>
            </w:pPr>
            <w:r w:rsidRPr="00E94758">
              <w:rPr>
                <w:rFonts w:eastAsia="Times New Roman"/>
              </w:rPr>
              <w:t>7 AKTS</w:t>
            </w:r>
          </w:p>
        </w:tc>
      </w:tr>
    </w:tbl>
    <w:p w14:paraId="27A1DE62" w14:textId="77777777" w:rsidR="00491F3D" w:rsidRPr="00E94758" w:rsidRDefault="00491F3D" w:rsidP="007F79E3">
      <w:pPr>
        <w:jc w:val="both"/>
        <w:rPr>
          <w:rFonts w:eastAsia="Times New Roman"/>
        </w:rPr>
      </w:pPr>
    </w:p>
    <w:p w14:paraId="38F2E574" w14:textId="38223A0E" w:rsidR="000E2DC1" w:rsidRPr="00E94758" w:rsidRDefault="00F3588D" w:rsidP="007F79E3">
      <w:pPr>
        <w:jc w:val="both"/>
        <w:rPr>
          <w:rFonts w:eastAsia="Times New Roman"/>
        </w:rPr>
      </w:pPr>
      <w:r w:rsidRPr="00E94758">
        <w:rPr>
          <w:rFonts w:eastAsia="Times New Roman"/>
        </w:rPr>
        <w:t>D</w:t>
      </w:r>
      <w:r w:rsidR="00031E88" w:rsidRPr="00E94758">
        <w:rPr>
          <w:rFonts w:eastAsia="Times New Roman"/>
        </w:rPr>
        <w:t>anışanın karakter özellikleri, özgürlüğü, yaşam koşullarını, içinde bulunduğu toplumun özelliklerini, yaratıcılığını, kendini gerçek</w:t>
      </w:r>
      <w:r w:rsidRPr="00E94758">
        <w:rPr>
          <w:rFonts w:eastAsia="Times New Roman"/>
        </w:rPr>
        <w:t>leştirme potansiyeli ve benzeri kavramların incelenmesi</w:t>
      </w:r>
      <w:r w:rsidR="00031E88" w:rsidRPr="00E94758">
        <w:rPr>
          <w:rFonts w:eastAsia="Times New Roman"/>
        </w:rPr>
        <w:t xml:space="preserve">. Varoluşçu </w:t>
      </w:r>
      <w:proofErr w:type="gramStart"/>
      <w:r w:rsidR="00031E88" w:rsidRPr="00E94758">
        <w:rPr>
          <w:rFonts w:eastAsia="Times New Roman"/>
        </w:rPr>
        <w:t>terapi</w:t>
      </w:r>
      <w:proofErr w:type="gramEnd"/>
      <w:r w:rsidR="00031E88" w:rsidRPr="00E94758">
        <w:rPr>
          <w:rFonts w:eastAsia="Times New Roman"/>
        </w:rPr>
        <w:t xml:space="preserve"> yaklaşımlarından olan Kişi Merkezli Terapi, Gestalt Terapi, Varoluşçu ve Hümanistik yaklaşımlara göre danışana yaklaşım, psikoterapötik çerçeve ve müdahale teknikleri</w:t>
      </w:r>
      <w:r w:rsidR="00AD6F3E" w:rsidRPr="00E94758">
        <w:rPr>
          <w:rFonts w:eastAsia="Times New Roman"/>
        </w:rPr>
        <w:t xml:space="preserve">nin </w:t>
      </w:r>
      <w:r w:rsidR="006A45FD" w:rsidRPr="00E94758">
        <w:rPr>
          <w:rFonts w:eastAsia="Times New Roman"/>
        </w:rPr>
        <w:t>tanıtılması</w:t>
      </w:r>
      <w:r w:rsidR="00031E88" w:rsidRPr="00E94758">
        <w:rPr>
          <w:rFonts w:eastAsia="Times New Roman"/>
        </w:rPr>
        <w:t xml:space="preserve">. </w:t>
      </w:r>
    </w:p>
    <w:p w14:paraId="79DF8BF7" w14:textId="4F70F799" w:rsidR="000E2DC1" w:rsidRPr="00E94758" w:rsidRDefault="00433DB6" w:rsidP="007F79E3">
      <w:pPr>
        <w:jc w:val="both"/>
        <w:rPr>
          <w:rFonts w:eastAsia="Times New Roman"/>
        </w:rPr>
      </w:pPr>
      <w:r w:rsidRPr="00E94758">
        <w:rPr>
          <w:rFonts w:eastAsia="Times New Roman"/>
        </w:rPr>
        <w:t>E</w:t>
      </w:r>
      <w:r w:rsidR="00031E88" w:rsidRPr="00E94758">
        <w:rPr>
          <w:rFonts w:eastAsia="Times New Roman"/>
        </w:rPr>
        <w:t xml:space="preserve">xamining the client's character traits, freedom, living conditions, the characteristics of the society the client is in,  creativity, and potential for self-realization and so on. </w:t>
      </w:r>
      <w:r w:rsidR="0092470C" w:rsidRPr="00E94758">
        <w:rPr>
          <w:rFonts w:eastAsia="Times New Roman"/>
        </w:rPr>
        <w:t xml:space="preserve">Introducing the </w:t>
      </w:r>
      <w:r w:rsidR="00031E88" w:rsidRPr="00E94758">
        <w:rPr>
          <w:rFonts w:eastAsia="Times New Roman"/>
        </w:rPr>
        <w:t>Person-Centered Therapy, Gestalt Therapy, Existentialist and Humanistic approaches, the approach, psychotherapeutic framew</w:t>
      </w:r>
      <w:r w:rsidR="001F04DA" w:rsidRPr="00E94758">
        <w:rPr>
          <w:rFonts w:eastAsia="Times New Roman"/>
        </w:rPr>
        <w:t xml:space="preserve">ork and intervention techniques. </w:t>
      </w:r>
    </w:p>
    <w:p w14:paraId="3BD77D07" w14:textId="54E44437" w:rsidR="006549D6" w:rsidRPr="00E94758" w:rsidRDefault="006549D6" w:rsidP="007F79E3">
      <w:pPr>
        <w:jc w:val="both"/>
        <w:rPr>
          <w:rFonts w:eastAsia="Times New Roman"/>
        </w:rPr>
      </w:pPr>
    </w:p>
    <w:p w14:paraId="100978F8" w14:textId="77777777" w:rsidR="000E2DC1" w:rsidRPr="00E94758" w:rsidRDefault="000E2DC1" w:rsidP="007F79E3">
      <w:pPr>
        <w:jc w:val="both"/>
        <w:rPr>
          <w:rFonts w:eastAsia="Times New Roman"/>
        </w:rPr>
      </w:pPr>
    </w:p>
    <w:tbl>
      <w:tblPr>
        <w:tblStyle w:val="a5"/>
        <w:tblW w:w="9774"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37"/>
        <w:gridCol w:w="6389"/>
        <w:gridCol w:w="1948"/>
      </w:tblGrid>
      <w:tr w:rsidR="00E94758" w:rsidRPr="00E94758" w14:paraId="38BE7B8A" w14:textId="77777777" w:rsidTr="00AE0001">
        <w:trPr>
          <w:trHeight w:val="609"/>
        </w:trPr>
        <w:tc>
          <w:tcPr>
            <w:tcW w:w="1437" w:type="dxa"/>
            <w:tcBorders>
              <w:top w:val="nil"/>
              <w:left w:val="nil"/>
              <w:bottom w:val="nil"/>
              <w:right w:val="nil"/>
            </w:tcBorders>
            <w:shd w:val="clear" w:color="auto" w:fill="DDDDDD"/>
            <w:tcMar>
              <w:top w:w="90" w:type="dxa"/>
              <w:left w:w="150" w:type="dxa"/>
              <w:bottom w:w="90" w:type="dxa"/>
              <w:right w:w="150" w:type="dxa"/>
            </w:tcMar>
            <w:vAlign w:val="bottom"/>
          </w:tcPr>
          <w:p w14:paraId="35200F62" w14:textId="77777777" w:rsidR="0015326D" w:rsidRPr="00E94758" w:rsidRDefault="0015326D" w:rsidP="007D60FF">
            <w:pPr>
              <w:rPr>
                <w:rFonts w:eastAsia="Times New Roman"/>
              </w:rPr>
            </w:pPr>
            <w:r w:rsidRPr="00E94758">
              <w:rPr>
                <w:rFonts w:eastAsia="Times New Roman"/>
              </w:rPr>
              <w:t>PSY 542T</w:t>
            </w:r>
          </w:p>
        </w:tc>
        <w:tc>
          <w:tcPr>
            <w:tcW w:w="6389" w:type="dxa"/>
            <w:tcBorders>
              <w:top w:val="nil"/>
              <w:left w:val="nil"/>
              <w:bottom w:val="nil"/>
              <w:right w:val="nil"/>
            </w:tcBorders>
            <w:shd w:val="clear" w:color="auto" w:fill="DDDDDD"/>
            <w:tcMar>
              <w:top w:w="90" w:type="dxa"/>
              <w:left w:w="150" w:type="dxa"/>
              <w:bottom w:w="90" w:type="dxa"/>
              <w:right w:w="150" w:type="dxa"/>
            </w:tcMar>
            <w:vAlign w:val="bottom"/>
          </w:tcPr>
          <w:p w14:paraId="29FB000A" w14:textId="77777777" w:rsidR="0015326D" w:rsidRPr="00E94758" w:rsidRDefault="0015326D" w:rsidP="007D60FF">
            <w:pPr>
              <w:rPr>
                <w:rFonts w:eastAsia="Times New Roman"/>
              </w:rPr>
            </w:pPr>
            <w:r w:rsidRPr="00E94758">
              <w:rPr>
                <w:rFonts w:eastAsia="Times New Roman"/>
              </w:rPr>
              <w:t>Bilişsel Davranışçı Terapi (Cognitive Behavioral Therapy)</w:t>
            </w:r>
          </w:p>
        </w:tc>
        <w:tc>
          <w:tcPr>
            <w:tcW w:w="1946" w:type="dxa"/>
            <w:tcBorders>
              <w:top w:val="nil"/>
              <w:left w:val="nil"/>
              <w:bottom w:val="nil"/>
              <w:right w:val="nil"/>
            </w:tcBorders>
            <w:shd w:val="clear" w:color="auto" w:fill="DDDDDD"/>
            <w:tcMar>
              <w:top w:w="90" w:type="dxa"/>
              <w:left w:w="150" w:type="dxa"/>
              <w:bottom w:w="90" w:type="dxa"/>
              <w:right w:w="150" w:type="dxa"/>
            </w:tcMar>
            <w:vAlign w:val="bottom"/>
          </w:tcPr>
          <w:p w14:paraId="1D3D4684" w14:textId="77777777" w:rsidR="0015326D" w:rsidRPr="00E94758" w:rsidRDefault="0015326D" w:rsidP="007D60FF">
            <w:pPr>
              <w:rPr>
                <w:rFonts w:eastAsia="Times New Roman"/>
              </w:rPr>
            </w:pPr>
            <w:r w:rsidRPr="00E94758">
              <w:rPr>
                <w:rFonts w:eastAsia="Times New Roman"/>
              </w:rPr>
              <w:t xml:space="preserve">(3+0+0) 3 / </w:t>
            </w:r>
          </w:p>
          <w:p w14:paraId="52C70959" w14:textId="77777777" w:rsidR="0015326D" w:rsidRPr="00E94758" w:rsidRDefault="0015326D" w:rsidP="007D60FF">
            <w:pPr>
              <w:rPr>
                <w:rFonts w:eastAsia="Times New Roman"/>
              </w:rPr>
            </w:pPr>
            <w:r w:rsidRPr="00E94758">
              <w:rPr>
                <w:rFonts w:eastAsia="Times New Roman"/>
              </w:rPr>
              <w:t>7 AKTS</w:t>
            </w:r>
          </w:p>
        </w:tc>
      </w:tr>
      <w:tr w:rsidR="00E94758" w:rsidRPr="00E94758" w14:paraId="23E3EDBA" w14:textId="77777777" w:rsidTr="00AE0001">
        <w:trPr>
          <w:trHeight w:val="2716"/>
        </w:trPr>
        <w:tc>
          <w:tcPr>
            <w:tcW w:w="9774" w:type="dxa"/>
            <w:gridSpan w:val="3"/>
            <w:tcBorders>
              <w:top w:val="nil"/>
              <w:left w:val="nil"/>
              <w:bottom w:val="nil"/>
              <w:right w:val="nil"/>
            </w:tcBorders>
            <w:shd w:val="clear" w:color="auto" w:fill="FFFFFF"/>
            <w:tcMar>
              <w:top w:w="90" w:type="dxa"/>
              <w:left w:w="150" w:type="dxa"/>
              <w:bottom w:w="90" w:type="dxa"/>
              <w:right w:w="150" w:type="dxa"/>
            </w:tcMar>
            <w:vAlign w:val="bottom"/>
          </w:tcPr>
          <w:p w14:paraId="7E963FA9" w14:textId="77777777" w:rsidR="0015326D" w:rsidRPr="00E94758" w:rsidRDefault="0015326D" w:rsidP="007D60FF">
            <w:pPr>
              <w:jc w:val="both"/>
              <w:rPr>
                <w:rFonts w:eastAsia="Times New Roman"/>
              </w:rPr>
            </w:pPr>
            <w:r w:rsidRPr="00E94758">
              <w:rPr>
                <w:rFonts w:eastAsia="Times New Roman"/>
              </w:rPr>
              <w:t>Aaron Beck tarafından geliştirilmiş, bireylerin bilişlerinin, duygu ve davranışları üzerinde etkili olduğunu, “bilişsel çarpıtmalar” olarak adlandırılan kişinin kendisi ve dış dünya ile ilgili gerçekçi olmayan düşüncelerini değiştirmeyi amaçlayan kanıta dayalı bir terapötik yaklaşımdır. Bilişsel Davranışçı Terapilerin ortaya çıkışı, kuram ve temel prensiplerinin incelenmesi.</w:t>
            </w:r>
          </w:p>
          <w:p w14:paraId="65153120" w14:textId="77777777" w:rsidR="0015326D" w:rsidRPr="00E94758" w:rsidRDefault="0015326D" w:rsidP="007D60FF">
            <w:pPr>
              <w:jc w:val="both"/>
              <w:rPr>
                <w:rFonts w:eastAsia="Times New Roman"/>
              </w:rPr>
            </w:pPr>
          </w:p>
          <w:p w14:paraId="790A86D7" w14:textId="77777777" w:rsidR="0015326D" w:rsidRPr="00E94758" w:rsidRDefault="0015326D" w:rsidP="007D60FF">
            <w:pPr>
              <w:rPr>
                <w:rFonts w:eastAsia="Times New Roman"/>
              </w:rPr>
            </w:pPr>
            <w:r w:rsidRPr="00E94758">
              <w:rPr>
                <w:rFonts w:eastAsia="Times New Roman"/>
              </w:rPr>
              <w:t>It is an evidence-based therapeutic approach developed by Aaron Beck, aiming to change one’s unrealistic thoughts about himself/herself and the outside word, known as “cognitive distortions,” that are effective on their cognitions, emotions and behaviors. The examination of the emergence of cognitive behavioral therapies, theory and examination of basic principles.</w:t>
            </w:r>
          </w:p>
        </w:tc>
      </w:tr>
    </w:tbl>
    <w:p w14:paraId="69C939AB" w14:textId="77777777" w:rsidR="00F15C2B" w:rsidRPr="00E94758" w:rsidRDefault="00F15C2B" w:rsidP="007F79E3">
      <w:pPr>
        <w:jc w:val="both"/>
        <w:rPr>
          <w:rFonts w:eastAsia="Times New Roman"/>
        </w:rPr>
      </w:pPr>
    </w:p>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7F273BDE" w14:textId="77777777" w:rsidTr="0053637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700248D5" w14:textId="1F5B4984" w:rsidR="005B53CC" w:rsidRPr="00E94758" w:rsidRDefault="005B53CC" w:rsidP="00536373">
            <w:pPr>
              <w:rPr>
                <w:rFonts w:eastAsia="Times New Roman"/>
              </w:rPr>
            </w:pPr>
            <w:r w:rsidRPr="00E94758">
              <w:rPr>
                <w:rFonts w:eastAsia="Times New Roman"/>
              </w:rPr>
              <w:t xml:space="preserve">PSY </w:t>
            </w:r>
            <w:r w:rsidR="002A66DD">
              <w:rPr>
                <w:rFonts w:eastAsia="Times New Roman"/>
              </w:rPr>
              <w:t>559T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22B105DF" w14:textId="0938354F" w:rsidR="005B53CC" w:rsidRPr="00E94758" w:rsidRDefault="005B53CC" w:rsidP="005B53CC">
            <w:pPr>
              <w:jc w:val="both"/>
              <w:rPr>
                <w:rFonts w:eastAsia="Times New Roman"/>
              </w:rPr>
            </w:pPr>
            <w:r w:rsidRPr="00E94758">
              <w:rPr>
                <w:rFonts w:eastAsia="Times New Roman"/>
              </w:rPr>
              <w:t xml:space="preserve">Bilişsel Davranışçı Terapi Uygulaması (Cognitive Behavioral Therapy </w:t>
            </w:r>
            <w:r w:rsidR="00772225" w:rsidRPr="00E94758">
              <w:t>Practises</w:t>
            </w:r>
            <w:r w:rsidRPr="00E94758">
              <w:rPr>
                <w:rFonts w:eastAsia="Times New Roman"/>
              </w:rPr>
              <w:t>)</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58A0C693" w14:textId="77777777" w:rsidR="00F15C2B" w:rsidRPr="00E94758" w:rsidRDefault="005B53CC" w:rsidP="00536373">
            <w:pPr>
              <w:rPr>
                <w:rFonts w:eastAsia="Times New Roman"/>
              </w:rPr>
            </w:pPr>
            <w:r w:rsidRPr="00E94758">
              <w:rPr>
                <w:rFonts w:eastAsia="Times New Roman"/>
              </w:rPr>
              <w:t>(3+0+0) 3 /</w:t>
            </w:r>
          </w:p>
          <w:p w14:paraId="7C3B0477" w14:textId="2AEED337" w:rsidR="005B53CC" w:rsidRPr="00E94758" w:rsidRDefault="005B53CC" w:rsidP="00536373">
            <w:pPr>
              <w:rPr>
                <w:rFonts w:eastAsia="Times New Roman"/>
              </w:rPr>
            </w:pPr>
            <w:r w:rsidRPr="00E94758">
              <w:rPr>
                <w:rFonts w:eastAsia="Times New Roman"/>
              </w:rPr>
              <w:t>7 AKTS</w:t>
            </w:r>
          </w:p>
        </w:tc>
      </w:tr>
    </w:tbl>
    <w:p w14:paraId="40B4B7F7" w14:textId="77777777" w:rsidR="005B53CC" w:rsidRPr="00E94758" w:rsidRDefault="005B53CC" w:rsidP="007F79E3">
      <w:pPr>
        <w:jc w:val="both"/>
        <w:rPr>
          <w:rFonts w:eastAsia="Times New Roman"/>
        </w:rPr>
      </w:pPr>
    </w:p>
    <w:p w14:paraId="6E72BB77" w14:textId="393234BA" w:rsidR="000E2DC1" w:rsidRPr="00E94758" w:rsidRDefault="00031E88" w:rsidP="007F79E3">
      <w:pPr>
        <w:jc w:val="both"/>
        <w:rPr>
          <w:rFonts w:eastAsia="Times New Roman"/>
        </w:rPr>
      </w:pPr>
      <w:r w:rsidRPr="00E94758">
        <w:rPr>
          <w:rFonts w:eastAsia="Times New Roman"/>
        </w:rPr>
        <w:t xml:space="preserve">Depresyon, kaygı bozuklukları, panik atak bozukluğu, </w:t>
      </w:r>
      <w:proofErr w:type="gramStart"/>
      <w:r w:rsidRPr="00E94758">
        <w:rPr>
          <w:rFonts w:eastAsia="Times New Roman"/>
        </w:rPr>
        <w:t>obsesif</w:t>
      </w:r>
      <w:proofErr w:type="gramEnd"/>
      <w:r w:rsidRPr="00E94758">
        <w:rPr>
          <w:rFonts w:eastAsia="Times New Roman"/>
        </w:rPr>
        <w:t xml:space="preserve"> kompulsif bozukluk ve daha birçok psikolojik rahatsızlığın temelinde yattığı düşünülen bilişsel çarpıtmaların, otomatik düşüncelerin, ara ve kök inanç kavramlarının neler olduğunu ve bu kavramların danışanın duygu ve düşüncelerini nasıl etkilediklerini öğretmeyi amaçlar. Bu terapötik yaklaşımda kavramların neler olduğu, nasıl ele alınması gerektiği ve değişimin nasıl sağlandığı teorik ve psikoterapötik çerçeveden incelenmesi ve buna göre </w:t>
      </w:r>
      <w:r w:rsidR="0009505F" w:rsidRPr="00E94758">
        <w:rPr>
          <w:rFonts w:eastAsia="Times New Roman"/>
        </w:rPr>
        <w:t xml:space="preserve">müdahale planının oluşturulması. </w:t>
      </w:r>
    </w:p>
    <w:p w14:paraId="379CDC4A" w14:textId="4F512732" w:rsidR="000E2DC1" w:rsidRPr="00E94758" w:rsidRDefault="00D167DD" w:rsidP="007F79E3">
      <w:pPr>
        <w:jc w:val="both"/>
        <w:rPr>
          <w:rFonts w:eastAsia="Times New Roman"/>
        </w:rPr>
      </w:pPr>
      <w:r w:rsidRPr="00E94758">
        <w:rPr>
          <w:rFonts w:eastAsia="Times New Roman"/>
        </w:rPr>
        <w:t>T</w:t>
      </w:r>
      <w:r w:rsidR="00031E88" w:rsidRPr="00E94758">
        <w:rPr>
          <w:rFonts w:eastAsia="Times New Roman"/>
        </w:rPr>
        <w:t>each</w:t>
      </w:r>
      <w:r w:rsidRPr="00E94758">
        <w:rPr>
          <w:rFonts w:eastAsia="Times New Roman"/>
        </w:rPr>
        <w:t>ing</w:t>
      </w:r>
      <w:r w:rsidR="00031E88" w:rsidRPr="00E94758">
        <w:rPr>
          <w:rFonts w:eastAsia="Times New Roman"/>
        </w:rPr>
        <w:t xml:space="preserve"> what are the concepts of cognitive distortions, automatic thoughts, intermediate beliefs and core beliefs that are thought to be the basis of depression, anxiety disorders, panic attack disorder, obsessive compulsive disorder, and many other psychological disorders and how these concepts affect the client's emotions and thoughts. In this therapeutic approach, examining the concepts, how they should be handled and how the change is achieved from the theoretical and psychotherapeutic framework and creating a</w:t>
      </w:r>
      <w:r w:rsidR="00602F18" w:rsidRPr="00E94758">
        <w:rPr>
          <w:rFonts w:eastAsia="Times New Roman"/>
        </w:rPr>
        <w:t xml:space="preserve">n intervention plan accordingly. </w:t>
      </w:r>
    </w:p>
    <w:p w14:paraId="77598F70" w14:textId="41E0B991" w:rsidR="0050402D" w:rsidRPr="00E94758" w:rsidRDefault="0050402D" w:rsidP="007F79E3">
      <w:pPr>
        <w:jc w:val="both"/>
        <w:rPr>
          <w:rFonts w:eastAsia="Times New Roman"/>
        </w:rPr>
      </w:pPr>
    </w:p>
    <w:p w14:paraId="653BCF82" w14:textId="42949447" w:rsidR="0050402D" w:rsidRPr="00E94758" w:rsidRDefault="0050402D" w:rsidP="007F79E3">
      <w:pPr>
        <w:jc w:val="both"/>
        <w:rPr>
          <w:rFonts w:eastAsia="Times New Roman"/>
        </w:rPr>
      </w:pPr>
    </w:p>
    <w:p w14:paraId="590950C4" w14:textId="77777777" w:rsidR="0050402D" w:rsidRPr="00E94758" w:rsidRDefault="0050402D" w:rsidP="007F79E3">
      <w:pPr>
        <w:jc w:val="both"/>
        <w:rPr>
          <w:rFonts w:eastAsia="Times New Roman"/>
        </w:rPr>
      </w:pPr>
    </w:p>
    <w:p w14:paraId="1F460AFA" w14:textId="77777777" w:rsidR="000E2DC1" w:rsidRPr="00E94758" w:rsidRDefault="000E2DC1" w:rsidP="007F79E3">
      <w:pPr>
        <w:jc w:val="both"/>
        <w:rPr>
          <w:rFonts w:eastAsia="Times New Roman"/>
        </w:rPr>
      </w:pPr>
    </w:p>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6BCAB07E" w14:textId="77777777" w:rsidTr="0053637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06DF869A" w14:textId="479790D6" w:rsidR="00184DE9" w:rsidRPr="00E94758" w:rsidRDefault="00184DE9" w:rsidP="00536373">
            <w:pPr>
              <w:rPr>
                <w:rFonts w:eastAsia="Times New Roman"/>
              </w:rPr>
            </w:pPr>
            <w:r w:rsidRPr="00E94758">
              <w:rPr>
                <w:rFonts w:eastAsia="Times New Roman"/>
              </w:rPr>
              <w:lastRenderedPageBreak/>
              <w:t xml:space="preserve">PSY </w:t>
            </w:r>
            <w:r w:rsidR="002A66DD">
              <w:rPr>
                <w:rFonts w:eastAsia="Times New Roman"/>
              </w:rPr>
              <w:t>573T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483B878E" w14:textId="167BDADE" w:rsidR="00184DE9" w:rsidRPr="00E94758" w:rsidRDefault="00710940" w:rsidP="00184DE9">
            <w:pPr>
              <w:rPr>
                <w:rFonts w:eastAsia="Times New Roman"/>
                <w:shd w:val="clear" w:color="auto" w:fill="F6B26B"/>
              </w:rPr>
            </w:pPr>
            <w:r w:rsidRPr="00E94758">
              <w:rPr>
                <w:rFonts w:eastAsia="Times New Roman"/>
              </w:rPr>
              <w:t>Diyalektik Davranışçı Terapi</w:t>
            </w:r>
            <w:r w:rsidR="00184DE9" w:rsidRPr="00E94758">
              <w:rPr>
                <w:rFonts w:eastAsia="Times New Roman"/>
              </w:rPr>
              <w:t xml:space="preserve"> (</w:t>
            </w:r>
            <w:r w:rsidR="00184DE9" w:rsidRPr="00E94758">
              <w:t>Dialectical Behavioral The</w:t>
            </w:r>
            <w:r w:rsidRPr="00E94758">
              <w:t>rapy</w:t>
            </w:r>
            <w:r w:rsidR="00184DE9" w:rsidRPr="00E94758">
              <w:t>)</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4BC158C8" w14:textId="77777777" w:rsidR="00F15C2B" w:rsidRPr="00E94758" w:rsidRDefault="00184DE9" w:rsidP="00536373">
            <w:pPr>
              <w:rPr>
                <w:rFonts w:eastAsia="Times New Roman"/>
              </w:rPr>
            </w:pPr>
            <w:r w:rsidRPr="00E94758">
              <w:rPr>
                <w:rFonts w:eastAsia="Times New Roman"/>
              </w:rPr>
              <w:t xml:space="preserve">(3+0+0) 3 / </w:t>
            </w:r>
          </w:p>
          <w:p w14:paraId="2ECC399B" w14:textId="08A8B8AC" w:rsidR="00184DE9" w:rsidRPr="00E94758" w:rsidRDefault="00184DE9" w:rsidP="00536373">
            <w:pPr>
              <w:rPr>
                <w:rFonts w:eastAsia="Times New Roman"/>
              </w:rPr>
            </w:pPr>
            <w:r w:rsidRPr="00E94758">
              <w:rPr>
                <w:rFonts w:eastAsia="Times New Roman"/>
              </w:rPr>
              <w:t>7 AKTS</w:t>
            </w:r>
          </w:p>
        </w:tc>
      </w:tr>
    </w:tbl>
    <w:p w14:paraId="02C62755" w14:textId="77777777" w:rsidR="00184DE9" w:rsidRPr="00E94758" w:rsidRDefault="00184DE9" w:rsidP="007F79E3">
      <w:pPr>
        <w:jc w:val="both"/>
        <w:rPr>
          <w:rFonts w:eastAsia="Times New Roman"/>
          <w:b/>
        </w:rPr>
      </w:pPr>
    </w:p>
    <w:p w14:paraId="28882448" w14:textId="2442FC87" w:rsidR="00710940" w:rsidRPr="00E94758" w:rsidRDefault="00710940" w:rsidP="00710940">
      <w:r w:rsidRPr="00E94758">
        <w:t xml:space="preserve">Marsha Linehan’ın kurucusu olduğu Diyalektik Davranışçı Terapi yaklaşımının günümüze kadar gelişimi, temel kavramları ve varsayımlarının incelenmesi. Çeşitli psikopatolojiler ile birlikte kullanımı, vaka analizleri, teknik ve yöntemlerin tartışılması, güncel bulgulara </w:t>
      </w:r>
      <w:proofErr w:type="gramStart"/>
      <w:r w:rsidRPr="00E94758">
        <w:t>hakim</w:t>
      </w:r>
      <w:proofErr w:type="gramEnd"/>
      <w:r w:rsidRPr="00E94758">
        <w:t xml:space="preserve"> olunması.</w:t>
      </w:r>
    </w:p>
    <w:p w14:paraId="09E4A963" w14:textId="77777777" w:rsidR="00710940" w:rsidRPr="00E94758" w:rsidRDefault="00710940" w:rsidP="00710940">
      <w:r w:rsidRPr="00E94758">
        <w:t xml:space="preserve">The examining the development, basic concepts, and assumptions of the Dialectical Behavioral Therapy approach developed </w:t>
      </w:r>
      <w:proofErr w:type="gramStart"/>
      <w:r w:rsidRPr="00E94758">
        <w:t>by  Marsha</w:t>
      </w:r>
      <w:proofErr w:type="gramEnd"/>
      <w:r w:rsidRPr="00E94758">
        <w:t xml:space="preserve"> Linehan. Using with various psychopathologies, case analysis, discussion of techniques and methods, and to master current findings. </w:t>
      </w:r>
    </w:p>
    <w:p w14:paraId="4A417E80" w14:textId="3983E068" w:rsidR="000E2DC1" w:rsidRPr="00E94758" w:rsidRDefault="000E2DC1" w:rsidP="007F79E3">
      <w:pPr>
        <w:jc w:val="both"/>
        <w:rPr>
          <w:rFonts w:eastAsia="Times New Roman"/>
        </w:rPr>
      </w:pPr>
    </w:p>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45D23A68" w14:textId="77777777" w:rsidTr="0053637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7B271193" w14:textId="7D241CE1" w:rsidR="00203F26" w:rsidRPr="00E94758" w:rsidRDefault="00203F26" w:rsidP="00536373">
            <w:pPr>
              <w:rPr>
                <w:rFonts w:eastAsia="Times New Roman"/>
              </w:rPr>
            </w:pPr>
            <w:r w:rsidRPr="00E94758">
              <w:rPr>
                <w:rFonts w:eastAsia="Times New Roman"/>
              </w:rPr>
              <w:t xml:space="preserve">PSY </w:t>
            </w:r>
            <w:r w:rsidR="002A66DD">
              <w:rPr>
                <w:rFonts w:eastAsia="Times New Roman"/>
              </w:rPr>
              <w:t>574T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24DA405F" w14:textId="4AE1E7B9" w:rsidR="00203F26" w:rsidRPr="00E94758" w:rsidRDefault="00203F26" w:rsidP="00536373">
            <w:pPr>
              <w:rPr>
                <w:rFonts w:eastAsia="Times New Roman"/>
                <w:shd w:val="clear" w:color="auto" w:fill="F6B26B"/>
              </w:rPr>
            </w:pPr>
            <w:r w:rsidRPr="00E94758">
              <w:rPr>
                <w:bCs/>
              </w:rPr>
              <w:t xml:space="preserve">Diyalektik Davranışçı Terapi Uygulamaları </w:t>
            </w:r>
            <w:r w:rsidRPr="00E94758">
              <w:rPr>
                <w:rFonts w:eastAsia="Times New Roman"/>
              </w:rPr>
              <w:t>(</w:t>
            </w:r>
            <w:r w:rsidR="00772225" w:rsidRPr="00E94758">
              <w:t>Practises</w:t>
            </w:r>
            <w:r w:rsidR="00772225" w:rsidRPr="00E94758">
              <w:rPr>
                <w:bCs/>
              </w:rPr>
              <w:t xml:space="preserve"> </w:t>
            </w:r>
            <w:r w:rsidRPr="00E94758">
              <w:rPr>
                <w:bCs/>
              </w:rPr>
              <w:t>of Dialectical Behavioral Therapy</w:t>
            </w:r>
            <w:r w:rsidRPr="00E94758">
              <w:t>)</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3524455C" w14:textId="77777777" w:rsidR="00F15C2B" w:rsidRPr="00E94758" w:rsidRDefault="00203F26" w:rsidP="00536373">
            <w:pPr>
              <w:rPr>
                <w:rFonts w:eastAsia="Times New Roman"/>
              </w:rPr>
            </w:pPr>
            <w:r w:rsidRPr="00E94758">
              <w:rPr>
                <w:rFonts w:eastAsia="Times New Roman"/>
              </w:rPr>
              <w:t xml:space="preserve">(3+0+0) 3 / </w:t>
            </w:r>
          </w:p>
          <w:p w14:paraId="63E43BAD" w14:textId="5377C743" w:rsidR="00203F26" w:rsidRPr="00E94758" w:rsidRDefault="00203F26" w:rsidP="00536373">
            <w:pPr>
              <w:rPr>
                <w:rFonts w:eastAsia="Times New Roman"/>
              </w:rPr>
            </w:pPr>
            <w:r w:rsidRPr="00E94758">
              <w:rPr>
                <w:rFonts w:eastAsia="Times New Roman"/>
              </w:rPr>
              <w:t>7 AKTS</w:t>
            </w:r>
          </w:p>
        </w:tc>
      </w:tr>
    </w:tbl>
    <w:p w14:paraId="68E6D931" w14:textId="77777777" w:rsidR="00203F26" w:rsidRPr="00E94758" w:rsidRDefault="00203F26" w:rsidP="007F79E3">
      <w:pPr>
        <w:jc w:val="both"/>
      </w:pPr>
    </w:p>
    <w:p w14:paraId="5A4C565C" w14:textId="01F48E14" w:rsidR="00A60354" w:rsidRPr="00E94758" w:rsidRDefault="00A60354" w:rsidP="00A60354">
      <w:r w:rsidRPr="00E94758">
        <w:t xml:space="preserve">Diyalektik Davranışçı Terapinin genel amaçlarının ve prensiplerinin öğrenilmesi. Diyalektik Davranışçı Terapi yönteminde kullanılan temel </w:t>
      </w:r>
      <w:proofErr w:type="gramStart"/>
      <w:r w:rsidRPr="00E94758">
        <w:t>kavramların,</w:t>
      </w:r>
      <w:proofErr w:type="gramEnd"/>
      <w:r w:rsidRPr="00E94758">
        <w:t xml:space="preserve"> ve müdahale tekniklerinin öğrenilmesi. Grup psikoterapilerinde uygulamasının tartışılması.</w:t>
      </w:r>
    </w:p>
    <w:p w14:paraId="5A0BE76F" w14:textId="53FBF228" w:rsidR="00203F26" w:rsidRPr="00E94758" w:rsidRDefault="00A60354" w:rsidP="00A60354">
      <w:r w:rsidRPr="00E94758">
        <w:t>Learning the general aims and principles of dialectical behavioral therapy. Learning the basic concepts, intervention and therapy techniques used in the Dialectical Behavioral Therapy method. Discuss the applicaton of group psychotherapy.</w:t>
      </w:r>
    </w:p>
    <w:p w14:paraId="1EAD8AE6" w14:textId="77777777" w:rsidR="0098128C" w:rsidRPr="00E94758" w:rsidRDefault="0098128C" w:rsidP="0098128C">
      <w:pPr>
        <w:jc w:val="both"/>
        <w:rPr>
          <w:rFonts w:eastAsia="Times New Roman"/>
        </w:rPr>
      </w:pPr>
    </w:p>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39E8E400" w14:textId="77777777" w:rsidTr="007D60FF">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02B658F3" w14:textId="73E7F1B1" w:rsidR="0098128C" w:rsidRPr="00E94758" w:rsidRDefault="0098128C" w:rsidP="007D60FF">
            <w:pPr>
              <w:rPr>
                <w:rFonts w:eastAsia="Times New Roman"/>
              </w:rPr>
            </w:pPr>
            <w:r w:rsidRPr="00E94758">
              <w:rPr>
                <w:rFonts w:eastAsia="Times New Roman"/>
              </w:rPr>
              <w:t xml:space="preserve">PSY </w:t>
            </w:r>
            <w:r w:rsidR="002A66DD">
              <w:rPr>
                <w:rFonts w:eastAsia="Times New Roman"/>
              </w:rPr>
              <w:t>575T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287F0904" w14:textId="57A7ED56" w:rsidR="0098128C" w:rsidRPr="00E94758" w:rsidRDefault="0015326D" w:rsidP="0015326D">
            <w:pPr>
              <w:jc w:val="both"/>
              <w:rPr>
                <w:rFonts w:eastAsia="Times New Roman"/>
              </w:rPr>
            </w:pPr>
            <w:r w:rsidRPr="00E94758">
              <w:rPr>
                <w:rFonts w:eastAsia="Times New Roman"/>
              </w:rPr>
              <w:t>Psikanalitik Terapi (Psychoanalytic Therapy</w:t>
            </w:r>
            <w:r w:rsidR="0098128C" w:rsidRPr="00E94758">
              <w:t>)</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60CEFDA0" w14:textId="77777777" w:rsidR="00F15C2B" w:rsidRPr="00E94758" w:rsidRDefault="0098128C" w:rsidP="007D60FF">
            <w:pPr>
              <w:rPr>
                <w:rFonts w:eastAsia="Times New Roman"/>
              </w:rPr>
            </w:pPr>
            <w:r w:rsidRPr="00E94758">
              <w:rPr>
                <w:rFonts w:eastAsia="Times New Roman"/>
              </w:rPr>
              <w:t xml:space="preserve">(3+0+0) 3 / </w:t>
            </w:r>
          </w:p>
          <w:p w14:paraId="2C89B4C6" w14:textId="4B85A31A" w:rsidR="0098128C" w:rsidRPr="00E94758" w:rsidRDefault="0098128C" w:rsidP="007D60FF">
            <w:pPr>
              <w:rPr>
                <w:rFonts w:eastAsia="Times New Roman"/>
              </w:rPr>
            </w:pPr>
            <w:r w:rsidRPr="00E94758">
              <w:rPr>
                <w:rFonts w:eastAsia="Times New Roman"/>
              </w:rPr>
              <w:t>7 AKTS</w:t>
            </w:r>
          </w:p>
        </w:tc>
      </w:tr>
    </w:tbl>
    <w:p w14:paraId="367FA632" w14:textId="77777777" w:rsidR="0098128C" w:rsidRPr="00E94758" w:rsidRDefault="0098128C" w:rsidP="0098128C">
      <w:pPr>
        <w:jc w:val="both"/>
        <w:rPr>
          <w:rFonts w:eastAsia="Times New Roman"/>
        </w:rPr>
      </w:pPr>
    </w:p>
    <w:p w14:paraId="5A17AFF8" w14:textId="77777777" w:rsidR="0098128C" w:rsidRPr="00E94758" w:rsidRDefault="0098128C" w:rsidP="0098128C">
      <w:pPr>
        <w:jc w:val="both"/>
        <w:rPr>
          <w:rFonts w:eastAsia="Times New Roman"/>
        </w:rPr>
      </w:pPr>
      <w:r w:rsidRPr="00E94758">
        <w:rPr>
          <w:rFonts w:eastAsia="Times New Roman"/>
        </w:rPr>
        <w:t>Sigmund Freud’un kurucusu olduğu klasik psikanaliz ekolünün ortaya çıkışı ve bu ekolün zaman içindeki gelişim süreçleri, farklı ekollerdeki temsilcilerin ve temel kavramların tartışılması. Psikopatoloji, savunma mekanizmaları, id, ego, süperego, kişilik örgütlenmeleri, psikoseksüel gelişim, direnç, rüya, aktarım, karşıt aktarım, Freudyen dil sürçmesi, nesne ilişkileri, haset şükran, kendilik, ego bölünmesi gibi psikanalitik kurama ait kavramların incelenmesi.</w:t>
      </w:r>
    </w:p>
    <w:p w14:paraId="3248A41E" w14:textId="77777777" w:rsidR="0098128C" w:rsidRPr="00E94758" w:rsidRDefault="0098128C" w:rsidP="0098128C">
      <w:pPr>
        <w:jc w:val="both"/>
        <w:rPr>
          <w:rFonts w:eastAsia="Times New Roman"/>
        </w:rPr>
      </w:pPr>
      <w:r w:rsidRPr="00E94758">
        <w:rPr>
          <w:rFonts w:eastAsia="Times New Roman"/>
        </w:rPr>
        <w:t>The emergence of the classical psychoanalysis school that Sigmund Freud was the founder of and the development processes of this school in time, discussing the representatives of the different schools and the basic concepts. Investigation of the concepts of psychoanalytic theory such as psychopathology, defense mechanisms, id, ego, superego, personality organizations, psychosexual development, resistance, dream, transfer, countertransference, Freudian slip, object relations, envy, gratitude, self, ego division.</w:t>
      </w:r>
    </w:p>
    <w:p w14:paraId="27CCEC97" w14:textId="77777777" w:rsidR="0098128C" w:rsidRPr="00E94758" w:rsidRDefault="0098128C" w:rsidP="0098128C">
      <w:pPr>
        <w:jc w:val="both"/>
        <w:rPr>
          <w:rFonts w:eastAsia="Times New Roman"/>
        </w:rPr>
      </w:pPr>
    </w:p>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32C2D122" w14:textId="77777777" w:rsidTr="007D60FF">
        <w:trPr>
          <w:trHeight w:val="133"/>
        </w:trPr>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7B9D2096" w14:textId="35250FD3" w:rsidR="0098128C" w:rsidRPr="00E94758" w:rsidRDefault="0098128C" w:rsidP="007D60FF">
            <w:pPr>
              <w:rPr>
                <w:rFonts w:eastAsia="Times New Roman"/>
              </w:rPr>
            </w:pPr>
            <w:r w:rsidRPr="00E94758">
              <w:rPr>
                <w:rFonts w:eastAsia="Times New Roman"/>
              </w:rPr>
              <w:t xml:space="preserve">PSY </w:t>
            </w:r>
            <w:r w:rsidR="002A66DD">
              <w:rPr>
                <w:rFonts w:eastAsia="Times New Roman"/>
              </w:rPr>
              <w:t>576T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55F8227C" w14:textId="6CF16839" w:rsidR="0098128C" w:rsidRPr="00E94758" w:rsidRDefault="0098128C" w:rsidP="007D60FF">
            <w:pPr>
              <w:jc w:val="both"/>
              <w:rPr>
                <w:rFonts w:eastAsia="Times New Roman"/>
              </w:rPr>
            </w:pPr>
            <w:r w:rsidRPr="00E94758">
              <w:rPr>
                <w:rFonts w:eastAsia="Times New Roman"/>
              </w:rPr>
              <w:t xml:space="preserve">Psikanalitik Terapi Uygulaması (Psychoanalytic Therapy </w:t>
            </w:r>
            <w:r w:rsidR="00772225" w:rsidRPr="00E94758">
              <w:t>Practises</w:t>
            </w:r>
            <w:r w:rsidRPr="00E94758">
              <w:t>)</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08935A7B" w14:textId="77777777" w:rsidR="00F15C2B" w:rsidRPr="00E94758" w:rsidRDefault="0098128C" w:rsidP="007D60FF">
            <w:pPr>
              <w:rPr>
                <w:rFonts w:eastAsia="Times New Roman"/>
              </w:rPr>
            </w:pPr>
            <w:r w:rsidRPr="00E94758">
              <w:rPr>
                <w:rFonts w:eastAsia="Times New Roman"/>
              </w:rPr>
              <w:t xml:space="preserve">(3+0+0) 3 / </w:t>
            </w:r>
          </w:p>
          <w:p w14:paraId="2B4FE2F6" w14:textId="7FE4D384" w:rsidR="0098128C" w:rsidRPr="00E94758" w:rsidRDefault="0098128C" w:rsidP="007D60FF">
            <w:pPr>
              <w:rPr>
                <w:rFonts w:eastAsia="Times New Roman"/>
              </w:rPr>
            </w:pPr>
            <w:r w:rsidRPr="00E94758">
              <w:rPr>
                <w:rFonts w:eastAsia="Times New Roman"/>
              </w:rPr>
              <w:t>7 AKTS</w:t>
            </w:r>
          </w:p>
        </w:tc>
      </w:tr>
    </w:tbl>
    <w:p w14:paraId="76DDD00D" w14:textId="77777777" w:rsidR="0098128C" w:rsidRPr="00E94758" w:rsidRDefault="0098128C" w:rsidP="0098128C">
      <w:pPr>
        <w:jc w:val="both"/>
        <w:rPr>
          <w:rFonts w:eastAsia="Times New Roman"/>
        </w:rPr>
      </w:pPr>
    </w:p>
    <w:p w14:paraId="36838699" w14:textId="77777777" w:rsidR="0098128C" w:rsidRPr="00E94758" w:rsidRDefault="0098128C" w:rsidP="0098128C">
      <w:pPr>
        <w:jc w:val="both"/>
        <w:rPr>
          <w:rFonts w:eastAsia="Times New Roman"/>
        </w:rPr>
      </w:pPr>
      <w:r w:rsidRPr="00E94758">
        <w:rPr>
          <w:rFonts w:eastAsia="Times New Roman"/>
        </w:rPr>
        <w:t xml:space="preserve">Klasik psikanalitik ekolün Sigmund Freud’dan günümüze olan gelişim süreçlerinde kullanılan müdahale ve </w:t>
      </w:r>
      <w:proofErr w:type="gramStart"/>
      <w:r w:rsidRPr="00E94758">
        <w:rPr>
          <w:rFonts w:eastAsia="Times New Roman"/>
        </w:rPr>
        <w:t>terapi</w:t>
      </w:r>
      <w:proofErr w:type="gramEnd"/>
      <w:r w:rsidRPr="00E94758">
        <w:rPr>
          <w:rFonts w:eastAsia="Times New Roman"/>
        </w:rPr>
        <w:t xml:space="preserve"> tekniklerinin uygulamalarının incelenmesi. Psikanalitik Terapilerin, psikanaliz ve diğer duygu odaklı psikoterapi yaklaşımlarından farklılıkları ve benzerliklerin </w:t>
      </w:r>
      <w:proofErr w:type="gramStart"/>
      <w:r w:rsidRPr="00E94758">
        <w:rPr>
          <w:rFonts w:eastAsia="Times New Roman"/>
        </w:rPr>
        <w:t>ve  Psikanalitik</w:t>
      </w:r>
      <w:proofErr w:type="gramEnd"/>
      <w:r w:rsidRPr="00E94758">
        <w:rPr>
          <w:rFonts w:eastAsia="Times New Roman"/>
        </w:rPr>
        <w:t xml:space="preserve"> Terapi Yaklaşımına göre danışana yaklaşım, psikoterapötik çerçeve ve müdahale tekniklerinin incelenmesi. </w:t>
      </w:r>
    </w:p>
    <w:p w14:paraId="6ECF696E" w14:textId="77777777" w:rsidR="0098128C" w:rsidRPr="00E94758" w:rsidRDefault="0098128C" w:rsidP="0098128C">
      <w:pPr>
        <w:jc w:val="both"/>
        <w:rPr>
          <w:rFonts w:eastAsia="Times New Roman"/>
        </w:rPr>
      </w:pPr>
    </w:p>
    <w:p w14:paraId="260C969A" w14:textId="77777777" w:rsidR="0098128C" w:rsidRPr="00E94758" w:rsidRDefault="0098128C" w:rsidP="0098128C">
      <w:pPr>
        <w:ind w:right="567"/>
        <w:jc w:val="both"/>
        <w:rPr>
          <w:rFonts w:eastAsia="Times New Roman"/>
        </w:rPr>
      </w:pPr>
      <w:r w:rsidRPr="00E94758">
        <w:rPr>
          <w:rFonts w:eastAsia="Times New Roman"/>
        </w:rPr>
        <w:lastRenderedPageBreak/>
        <w:t>Examination of the applications of intervention and therapy techniques used in the development processes of the classical psychoanalytic school from Sigmund Freud. Examination of the differences and similarities of psychoanalytic therapies from psychoanalysis and other emotion-oriented psychotherapy approaches and the approach to the client, psychotherapeutic framework and intervention techniques according to the Psychoanalytic Therapy Approach.</w:t>
      </w:r>
    </w:p>
    <w:p w14:paraId="080E86CF" w14:textId="77777777" w:rsidR="006549D6" w:rsidRPr="00E94758" w:rsidRDefault="006549D6" w:rsidP="007F79E3"/>
    <w:p w14:paraId="094F44B8" w14:textId="77777777" w:rsidR="00F15C2B" w:rsidRPr="00E94758" w:rsidRDefault="00F15C2B" w:rsidP="007F79E3"/>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6A420833" w14:textId="77777777" w:rsidTr="0053637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17E73AFE" w14:textId="38BA09D6" w:rsidR="00203F26" w:rsidRPr="00E94758" w:rsidRDefault="00203F26" w:rsidP="00536373">
            <w:pPr>
              <w:rPr>
                <w:rFonts w:eastAsia="Times New Roman"/>
              </w:rPr>
            </w:pPr>
            <w:r w:rsidRPr="00E94758">
              <w:rPr>
                <w:rFonts w:eastAsia="Times New Roman"/>
              </w:rPr>
              <w:t xml:space="preserve">PSY </w:t>
            </w:r>
            <w:r w:rsidR="002A66DD">
              <w:rPr>
                <w:rFonts w:eastAsia="Times New Roman"/>
              </w:rPr>
              <w:t>577T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1CCED1EE" w14:textId="13BFD72D" w:rsidR="00203F26" w:rsidRPr="00E94758" w:rsidRDefault="00FA276D" w:rsidP="00833C5C">
            <w:r w:rsidRPr="00E94758">
              <w:t>Farkındalık Temelli Psikoterapi</w:t>
            </w:r>
            <w:r w:rsidRPr="00E94758">
              <w:rPr>
                <w:rFonts w:eastAsia="Times New Roman"/>
              </w:rPr>
              <w:t xml:space="preserve"> </w:t>
            </w:r>
            <w:r w:rsidR="00203F26" w:rsidRPr="00E94758">
              <w:rPr>
                <w:rFonts w:eastAsia="Times New Roman"/>
              </w:rPr>
              <w:t>(</w:t>
            </w:r>
            <w:r w:rsidRPr="00E94758">
              <w:t>Mindfullness-Based Psychotherapy)</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3D981154" w14:textId="77777777" w:rsidR="00F15C2B" w:rsidRPr="00E94758" w:rsidRDefault="00203F26" w:rsidP="00536373">
            <w:pPr>
              <w:rPr>
                <w:rFonts w:eastAsia="Times New Roman"/>
              </w:rPr>
            </w:pPr>
            <w:r w:rsidRPr="00E94758">
              <w:rPr>
                <w:rFonts w:eastAsia="Times New Roman"/>
              </w:rPr>
              <w:t xml:space="preserve">(3+0+0) 3 / </w:t>
            </w:r>
          </w:p>
          <w:p w14:paraId="45585F04" w14:textId="1802C6FA" w:rsidR="00203F26" w:rsidRPr="00E94758" w:rsidRDefault="00203F26" w:rsidP="00536373">
            <w:pPr>
              <w:rPr>
                <w:rFonts w:eastAsia="Times New Roman"/>
              </w:rPr>
            </w:pPr>
            <w:r w:rsidRPr="00E94758">
              <w:rPr>
                <w:rFonts w:eastAsia="Times New Roman"/>
              </w:rPr>
              <w:t>7 AKTS</w:t>
            </w:r>
          </w:p>
        </w:tc>
      </w:tr>
    </w:tbl>
    <w:p w14:paraId="2EC35D83" w14:textId="77777777" w:rsidR="00203F26" w:rsidRPr="00E94758" w:rsidRDefault="00203F26" w:rsidP="007F79E3"/>
    <w:p w14:paraId="771E483F" w14:textId="7EA18DB1" w:rsidR="00AF0DA8" w:rsidRPr="00E94758" w:rsidRDefault="00AF0DA8" w:rsidP="00AF0DA8">
      <w:pPr>
        <w:jc w:val="both"/>
        <w:rPr>
          <w:rFonts w:eastAsia="Times New Roman"/>
        </w:rPr>
      </w:pPr>
      <w:r w:rsidRPr="00E94758">
        <w:rPr>
          <w:rFonts w:eastAsia="Times New Roman"/>
        </w:rPr>
        <w:t>Danışanların farkındalık düzeylerini arttırmayı amaçlayan bilinçli farkındalık temelli kaynak ve yöntemlerin kullanıldığı Farkındalık Temelli Psikoterapi kapsamında felsefi arka plan, gelişim ile ilgili becerilerin uygulanması, farklı alanlardaki etkinliğinin tartışılması.</w:t>
      </w:r>
    </w:p>
    <w:p w14:paraId="5FC68AA0" w14:textId="75318EC0" w:rsidR="00AF0DA8" w:rsidRPr="00E94758" w:rsidRDefault="00AF0DA8" w:rsidP="00AF0DA8">
      <w:pPr>
        <w:rPr>
          <w:rFonts w:eastAsia="Times New Roman"/>
        </w:rPr>
      </w:pPr>
      <w:r w:rsidRPr="00E94758">
        <w:rPr>
          <w:rFonts w:eastAsia="Times New Roman"/>
        </w:rPr>
        <w:t xml:space="preserve">The discussion of basic concepts </w:t>
      </w:r>
      <w:proofErr w:type="gramStart"/>
      <w:r w:rsidRPr="00E94758">
        <w:rPr>
          <w:rFonts w:eastAsia="Times New Roman"/>
        </w:rPr>
        <w:t>of  Mindfullness</w:t>
      </w:r>
      <w:proofErr w:type="gramEnd"/>
      <w:r w:rsidRPr="00E94758">
        <w:rPr>
          <w:rFonts w:eastAsia="Times New Roman"/>
        </w:rPr>
        <w:t>-Based Psychotherapy,  use mindfulness  methods and techniques with philosophical background, development and practice of related skills in various problems and its effectivity.</w:t>
      </w:r>
    </w:p>
    <w:p w14:paraId="59231EEC" w14:textId="310EEE12" w:rsidR="00232D8D" w:rsidRPr="00E94758" w:rsidRDefault="00031E88" w:rsidP="006549D6">
      <w:pPr>
        <w:rPr>
          <w:rFonts w:eastAsia="Times New Roman"/>
        </w:rPr>
      </w:pPr>
      <w:r w:rsidRPr="00E94758">
        <w:rPr>
          <w:rFonts w:eastAsia="Times New Roman"/>
        </w:rPr>
        <w:t xml:space="preserve"> </w:t>
      </w:r>
      <w:r w:rsidR="006549D6" w:rsidRPr="00E94758">
        <w:rPr>
          <w:rFonts w:eastAsia="Times New Roman"/>
        </w:rPr>
        <w:t xml:space="preserve"> </w:t>
      </w:r>
    </w:p>
    <w:p w14:paraId="24CFF365" w14:textId="77777777" w:rsidR="006549D6" w:rsidRPr="00E94758" w:rsidRDefault="006549D6" w:rsidP="006549D6">
      <w:pPr>
        <w:rPr>
          <w:rFonts w:eastAsia="Times New Roman"/>
        </w:rPr>
      </w:pPr>
    </w:p>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7F23AFEA" w14:textId="77777777" w:rsidTr="0053637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61D408C5" w14:textId="5B03C645" w:rsidR="00132AC1" w:rsidRPr="00E94758" w:rsidRDefault="00132AC1" w:rsidP="00536373">
            <w:pPr>
              <w:rPr>
                <w:rFonts w:eastAsia="Times New Roman"/>
              </w:rPr>
            </w:pPr>
            <w:r w:rsidRPr="00E94758">
              <w:rPr>
                <w:rFonts w:eastAsia="Times New Roman"/>
              </w:rPr>
              <w:t xml:space="preserve">PSY </w:t>
            </w:r>
            <w:r w:rsidR="002A66DD">
              <w:rPr>
                <w:rFonts w:eastAsia="Times New Roman"/>
              </w:rPr>
              <w:t>578T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1E61612F" w14:textId="0DF9ADB4" w:rsidR="00132AC1" w:rsidRPr="00E94758" w:rsidRDefault="00132AC1" w:rsidP="00132AC1">
            <w:pPr>
              <w:jc w:val="both"/>
              <w:rPr>
                <w:rFonts w:eastAsia="Times New Roman"/>
              </w:rPr>
            </w:pPr>
            <w:r w:rsidRPr="00E94758">
              <w:rPr>
                <w:rFonts w:eastAsia="Times New Roman"/>
              </w:rPr>
              <w:t xml:space="preserve">İleri </w:t>
            </w:r>
            <w:r w:rsidR="00D02BF2" w:rsidRPr="00E94758">
              <w:rPr>
                <w:rFonts w:eastAsia="Times New Roman"/>
              </w:rPr>
              <w:t xml:space="preserve">Klinik </w:t>
            </w:r>
            <w:r w:rsidRPr="00E94758">
              <w:rPr>
                <w:rFonts w:eastAsia="Times New Roman"/>
              </w:rPr>
              <w:t xml:space="preserve">Sağlık Psikolojisi (Advanced </w:t>
            </w:r>
            <w:r w:rsidR="00D02BF2" w:rsidRPr="00E94758">
              <w:rPr>
                <w:rFonts w:eastAsia="Times New Roman"/>
              </w:rPr>
              <w:t xml:space="preserve">Clinical </w:t>
            </w:r>
            <w:r w:rsidRPr="00E94758">
              <w:rPr>
                <w:rFonts w:eastAsia="Times New Roman"/>
              </w:rPr>
              <w:t>Health Psychology</w:t>
            </w:r>
            <w:r w:rsidRPr="00E94758">
              <w:t>)</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6FBC732F" w14:textId="77777777" w:rsidR="00232D8D" w:rsidRPr="00E94758" w:rsidRDefault="00132AC1" w:rsidP="00536373">
            <w:pPr>
              <w:rPr>
                <w:rFonts w:eastAsia="Times New Roman"/>
              </w:rPr>
            </w:pPr>
            <w:r w:rsidRPr="00E94758">
              <w:rPr>
                <w:rFonts w:eastAsia="Times New Roman"/>
              </w:rPr>
              <w:t xml:space="preserve">(3+0+0) 3 / </w:t>
            </w:r>
          </w:p>
          <w:p w14:paraId="18DA05F8" w14:textId="298BB571" w:rsidR="00132AC1" w:rsidRPr="00E94758" w:rsidRDefault="00132AC1" w:rsidP="00536373">
            <w:pPr>
              <w:rPr>
                <w:rFonts w:eastAsia="Times New Roman"/>
              </w:rPr>
            </w:pPr>
            <w:r w:rsidRPr="00E94758">
              <w:rPr>
                <w:rFonts w:eastAsia="Times New Roman"/>
              </w:rPr>
              <w:t>7 AKTS</w:t>
            </w:r>
          </w:p>
        </w:tc>
      </w:tr>
    </w:tbl>
    <w:p w14:paraId="5288B6A7" w14:textId="77777777" w:rsidR="00132AC1" w:rsidRPr="00E94758" w:rsidRDefault="00132AC1" w:rsidP="007F79E3">
      <w:pPr>
        <w:jc w:val="both"/>
        <w:rPr>
          <w:rFonts w:eastAsia="Times New Roman"/>
          <w:b/>
        </w:rPr>
      </w:pPr>
    </w:p>
    <w:p w14:paraId="1C85AE13" w14:textId="571ECCFE" w:rsidR="000E2DC1" w:rsidRPr="00E94758" w:rsidRDefault="00031E88" w:rsidP="007F79E3">
      <w:pPr>
        <w:jc w:val="both"/>
        <w:rPr>
          <w:rFonts w:eastAsia="Times New Roman"/>
        </w:rPr>
      </w:pPr>
      <w:r w:rsidRPr="00E94758">
        <w:rPr>
          <w:rFonts w:eastAsia="Times New Roman"/>
        </w:rPr>
        <w:t>Bireylerin içerisinde bulunduğu kültürün mevcut fiziksel ve ruhsal iyi oluş halleri üzerine etkisinin ve sağlık hizmetlerinde bireylerin duygu, düşünce ve davranış örüntülerinin incelenmesi. Sağlık psikolojisinin halk sağlığı, toplum sağlığı, sağlık bakım sistemleri gibi konulara odaklanması ve genel olarak biyolojik, davranışsal ve kültür gibi sosyal faktörlerin bireyin ruhsal sağlığına etkilerini incele</w:t>
      </w:r>
      <w:r w:rsidR="00253DDE" w:rsidRPr="00E94758">
        <w:rPr>
          <w:rFonts w:eastAsia="Times New Roman"/>
        </w:rPr>
        <w:t>n</w:t>
      </w:r>
      <w:r w:rsidRPr="00E94758">
        <w:rPr>
          <w:rFonts w:eastAsia="Times New Roman"/>
        </w:rPr>
        <w:t>mesi</w:t>
      </w:r>
      <w:r w:rsidR="00253DDE" w:rsidRPr="00E94758">
        <w:rPr>
          <w:rFonts w:eastAsia="Times New Roman"/>
        </w:rPr>
        <w:t>.</w:t>
      </w:r>
    </w:p>
    <w:p w14:paraId="290E22C3" w14:textId="55E89812" w:rsidR="000E2DC1" w:rsidRPr="00E94758" w:rsidRDefault="00031E88" w:rsidP="007F79E3">
      <w:pPr>
        <w:jc w:val="both"/>
        <w:rPr>
          <w:rFonts w:eastAsia="Times New Roman"/>
        </w:rPr>
      </w:pPr>
      <w:r w:rsidRPr="00E94758">
        <w:rPr>
          <w:rFonts w:eastAsia="Times New Roman"/>
        </w:rPr>
        <w:t>Investigation of the effect of the culture of individuals on the existing physical and mental well-being and the patterns of emotion, thought and behavior of individuals in health services. The focus of health psychology on issues such as public health, society health, health care systems and the effects of biological, behavioral and social factors such as culture in general on the mental health of the individual</w:t>
      </w:r>
      <w:r w:rsidR="00253DDE" w:rsidRPr="00E94758">
        <w:rPr>
          <w:rFonts w:eastAsia="Times New Roman"/>
        </w:rPr>
        <w:t>.</w:t>
      </w:r>
    </w:p>
    <w:p w14:paraId="3F29C028" w14:textId="77777777" w:rsidR="000E2DC1" w:rsidRPr="00E94758" w:rsidRDefault="000E2DC1" w:rsidP="007F79E3">
      <w:pPr>
        <w:jc w:val="both"/>
        <w:rPr>
          <w:rFonts w:eastAsia="Times New Roman"/>
        </w:rPr>
      </w:pPr>
    </w:p>
    <w:p w14:paraId="3FBDA1A9" w14:textId="77777777" w:rsidR="000E2DC1" w:rsidRPr="00E94758" w:rsidRDefault="000E2DC1" w:rsidP="007F79E3">
      <w:pPr>
        <w:rPr>
          <w:rFonts w:eastAsia="Times New Roman"/>
          <w:b/>
        </w:rPr>
      </w:pPr>
    </w:p>
    <w:tbl>
      <w:tblPr>
        <w:tblStyle w:val="a5"/>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E94758" w:rsidRPr="00E94758" w14:paraId="58B109CD" w14:textId="77777777" w:rsidTr="007D60FF">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566C3A2E" w14:textId="53405EF9" w:rsidR="00F15C2B" w:rsidRPr="00E94758" w:rsidRDefault="00F15C2B" w:rsidP="007D60FF">
            <w:pPr>
              <w:rPr>
                <w:rFonts w:eastAsia="Times New Roman"/>
              </w:rPr>
            </w:pPr>
            <w:r w:rsidRPr="00E94758">
              <w:rPr>
                <w:rFonts w:eastAsia="Times New Roman"/>
              </w:rPr>
              <w:t xml:space="preserve">PSY </w:t>
            </w:r>
            <w:r w:rsidR="002A66DD">
              <w:rPr>
                <w:rFonts w:eastAsia="Times New Roman"/>
              </w:rPr>
              <w:t>579T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1100D533" w14:textId="7C060A72" w:rsidR="00F15C2B" w:rsidRPr="00E94758" w:rsidRDefault="00232D8D" w:rsidP="007D60FF">
            <w:pPr>
              <w:jc w:val="both"/>
              <w:rPr>
                <w:rFonts w:eastAsia="Times New Roman"/>
              </w:rPr>
            </w:pPr>
            <w:r w:rsidRPr="00E94758">
              <w:rPr>
                <w:rFonts w:eastAsia="Times New Roman"/>
              </w:rPr>
              <w:t xml:space="preserve">İleri </w:t>
            </w:r>
            <w:r w:rsidR="00F15C2B" w:rsidRPr="00E94758">
              <w:rPr>
                <w:rFonts w:eastAsia="Times New Roman"/>
              </w:rPr>
              <w:t>Grup Terapisi (</w:t>
            </w:r>
            <w:r w:rsidRPr="00E94758">
              <w:rPr>
                <w:rFonts w:eastAsia="Times New Roman"/>
              </w:rPr>
              <w:t xml:space="preserve">Advanced </w:t>
            </w:r>
            <w:r w:rsidR="00F15C2B" w:rsidRPr="00E94758">
              <w:rPr>
                <w:rFonts w:eastAsia="Times New Roman"/>
              </w:rPr>
              <w:t>Group Therapy)</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4AFBC2E2" w14:textId="77777777" w:rsidR="00F96BDA" w:rsidRPr="00E94758" w:rsidRDefault="00F15C2B" w:rsidP="007D60FF">
            <w:pPr>
              <w:rPr>
                <w:rFonts w:eastAsia="Times New Roman"/>
              </w:rPr>
            </w:pPr>
            <w:r w:rsidRPr="00E94758">
              <w:rPr>
                <w:rFonts w:eastAsia="Times New Roman"/>
              </w:rPr>
              <w:t xml:space="preserve">(3+0+0) 3 / </w:t>
            </w:r>
          </w:p>
          <w:p w14:paraId="67FFBAE0" w14:textId="59A28601" w:rsidR="00F15C2B" w:rsidRPr="00E94758" w:rsidRDefault="00F15C2B" w:rsidP="007D60FF">
            <w:pPr>
              <w:rPr>
                <w:rFonts w:eastAsia="Times New Roman"/>
              </w:rPr>
            </w:pPr>
            <w:r w:rsidRPr="00E94758">
              <w:rPr>
                <w:rFonts w:eastAsia="Times New Roman"/>
              </w:rPr>
              <w:t>7 AKTS</w:t>
            </w:r>
          </w:p>
        </w:tc>
      </w:tr>
    </w:tbl>
    <w:p w14:paraId="1AD1E2EE" w14:textId="77777777" w:rsidR="00F15C2B" w:rsidRPr="00E94758" w:rsidRDefault="00F15C2B" w:rsidP="00F15C2B">
      <w:pPr>
        <w:jc w:val="both"/>
        <w:rPr>
          <w:rFonts w:eastAsia="Times New Roman"/>
          <w:b/>
        </w:rPr>
      </w:pPr>
    </w:p>
    <w:p w14:paraId="00FB75B1" w14:textId="77777777" w:rsidR="00F15C2B" w:rsidRPr="00E94758" w:rsidRDefault="00F15C2B" w:rsidP="00F15C2B">
      <w:pPr>
        <w:jc w:val="both"/>
        <w:rPr>
          <w:rFonts w:eastAsia="Times New Roman"/>
        </w:rPr>
      </w:pPr>
      <w:r w:rsidRPr="00E94758">
        <w:rPr>
          <w:rFonts w:eastAsia="Times New Roman"/>
        </w:rPr>
        <w:t xml:space="preserve">Grup Terapisinin tarihsel gelişimi, kullanım alanları, diğer psikoterapi yaklaşımlarıyla olan benzerlik ve farklılıkları kuramsal, uygulama ve araştırma temelinde incelenmesi. Grup </w:t>
      </w:r>
      <w:proofErr w:type="gramStart"/>
      <w:r w:rsidRPr="00E94758">
        <w:rPr>
          <w:rFonts w:eastAsia="Times New Roman"/>
        </w:rPr>
        <w:t>terapisinin</w:t>
      </w:r>
      <w:proofErr w:type="gramEnd"/>
      <w:r w:rsidRPr="00E94758">
        <w:rPr>
          <w:rFonts w:eastAsia="Times New Roman"/>
        </w:rPr>
        <w:t xml:space="preserve"> temel disiplinleri, etik konular, grup ilişkilerinde psikanalitik, psikodinamik, bilişsel davranışçı, varoluşsal ve kişilerarası ekollerin karşılaştırılması, erken dönem ve uzun dönem hedeflerin saptanması, döngüsellik ve doğrusallık kavramları, yeniden çerçeveleme, müdahale ve ilkelerin incelenmesi.</w:t>
      </w:r>
    </w:p>
    <w:p w14:paraId="02A17F99" w14:textId="77777777" w:rsidR="00F15C2B" w:rsidRPr="00E94758" w:rsidRDefault="00F15C2B" w:rsidP="00F15C2B">
      <w:pPr>
        <w:jc w:val="both"/>
        <w:rPr>
          <w:rFonts w:eastAsia="Times New Roman"/>
        </w:rPr>
      </w:pPr>
      <w:r w:rsidRPr="00E94758">
        <w:rPr>
          <w:rFonts w:eastAsia="Times New Roman"/>
        </w:rPr>
        <w:t>The examination of the historical development, usage areas, similarities and differences of other psychotherapy approaches based on theoretical, practical and research. The comparison of the main disciplines of group therapy, ethical issues, psychoanalytic, psychodynamic, cognitive behavioral, existential and interpersonal schools, determination of early and longterm goals, the concepts of cyclicality and linearity, re-framing, intervention and principles.</w:t>
      </w:r>
      <w:bookmarkStart w:id="0" w:name="_GoBack"/>
      <w:bookmarkEnd w:id="0"/>
    </w:p>
    <w:sectPr w:rsidR="00F15C2B" w:rsidRPr="00E94758">
      <w:pgSz w:w="11906" w:h="16838"/>
      <w:pgMar w:top="1440" w:right="1440" w:bottom="1440" w:left="1440" w:header="708" w:footer="708"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8BBA9" w16cex:dateUtc="2020-06-20T13:45:00Z"/>
  <w16cex:commentExtensible w16cex:durableId="2298BC05" w16cex:dateUtc="2020-06-20T13:47:00Z"/>
  <w16cex:commentExtensible w16cex:durableId="2298BC26" w16cex:dateUtc="2020-06-20T13:47:00Z"/>
  <w16cex:commentExtensible w16cex:durableId="2298BD1B" w16cex:dateUtc="2020-06-20T13:51:00Z"/>
  <w16cex:commentExtensible w16cex:durableId="2298BCB7" w16cex:dateUtc="2020-06-20T13:49:00Z"/>
  <w16cex:commentExtensible w16cex:durableId="2298BE4E" w16cex:dateUtc="2020-06-20T13:56:00Z"/>
  <w16cex:commentExtensible w16cex:durableId="2298BEA2" w16cex:dateUtc="2020-06-20T13:58:00Z"/>
  <w16cex:commentExtensible w16cex:durableId="2298BF18" w16cex:dateUtc="2020-06-20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7772B3" w16cid:durableId="2298BBA9"/>
  <w16cid:commentId w16cid:paraId="7C44246A" w16cid:durableId="2298BC05"/>
  <w16cid:commentId w16cid:paraId="5B5C7E36" w16cid:durableId="2298BC26"/>
  <w16cid:commentId w16cid:paraId="6DBB9E7F" w16cid:durableId="2298BD1B"/>
  <w16cid:commentId w16cid:paraId="2C2E18ED" w16cid:durableId="2298BCB7"/>
  <w16cid:commentId w16cid:paraId="0D1F4DC6" w16cid:durableId="2298BE4E"/>
  <w16cid:commentId w16cid:paraId="5124BB07" w16cid:durableId="2298BEA2"/>
  <w16cid:commentId w16cid:paraId="5325C43E" w16cid:durableId="2298BF1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26CA"/>
    <w:multiLevelType w:val="multilevel"/>
    <w:tmpl w:val="9A0AE5D6"/>
    <w:lvl w:ilvl="0">
      <w:start w:val="2"/>
      <w:numFmt w:val="decimal"/>
      <w:lvlText w:val="%1."/>
      <w:lvlJc w:val="left"/>
      <w:pPr>
        <w:ind w:left="360" w:hanging="360"/>
      </w:pPr>
    </w:lvl>
    <w:lvl w:ilvl="1">
      <w:start w:val="1"/>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DE339CD"/>
    <w:multiLevelType w:val="multilevel"/>
    <w:tmpl w:val="6E204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31B5E"/>
    <w:multiLevelType w:val="hybridMultilevel"/>
    <w:tmpl w:val="D49C1684"/>
    <w:lvl w:ilvl="0" w:tplc="95AA377A">
      <w:start w:val="1"/>
      <w:numFmt w:val="decimal"/>
      <w:lvlText w:val="%1."/>
      <w:lvlJc w:val="left"/>
      <w:pPr>
        <w:ind w:left="360" w:hanging="360"/>
      </w:pPr>
      <w:rPr>
        <w:rFonts w:ascii="TimesNewRomanPSMT" w:eastAsia="Calibri" w:cs="TimesNewRomanPSMT"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4A4896"/>
    <w:multiLevelType w:val="hybridMultilevel"/>
    <w:tmpl w:val="DEACF0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5743FE"/>
    <w:multiLevelType w:val="multilevel"/>
    <w:tmpl w:val="60D8D422"/>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4E7A5E19"/>
    <w:multiLevelType w:val="multilevel"/>
    <w:tmpl w:val="9A0AE5D6"/>
    <w:lvl w:ilvl="0">
      <w:start w:val="2"/>
      <w:numFmt w:val="decimal"/>
      <w:lvlText w:val="%1."/>
      <w:lvlJc w:val="left"/>
      <w:pPr>
        <w:ind w:left="360" w:hanging="360"/>
      </w:pPr>
    </w:lvl>
    <w:lvl w:ilvl="1">
      <w:start w:val="1"/>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6F0144F2"/>
    <w:multiLevelType w:val="hybridMultilevel"/>
    <w:tmpl w:val="717AEF1C"/>
    <w:lvl w:ilvl="0" w:tplc="9F10BECE">
      <w:start w:val="1"/>
      <w:numFmt w:val="decimal"/>
      <w:lvlText w:val="%1."/>
      <w:lvlJc w:val="left"/>
      <w:pPr>
        <w:ind w:left="720" w:hanging="360"/>
      </w:pPr>
      <w:rPr>
        <w:rFonts w:ascii="TimesNewRomanPSMT" w:eastAsia="Calibri" w:cs="TimesNewRomanPSMT"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923E5D"/>
    <w:multiLevelType w:val="multilevel"/>
    <w:tmpl w:val="51B626D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7"/>
  </w:num>
  <w:num w:numId="3">
    <w:abstractNumId w:val="1"/>
  </w:num>
  <w:num w:numId="4">
    <w:abstractNumId w:val="4"/>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C1"/>
    <w:rsid w:val="000010BB"/>
    <w:rsid w:val="000027FC"/>
    <w:rsid w:val="0000710F"/>
    <w:rsid w:val="00023BF9"/>
    <w:rsid w:val="00024572"/>
    <w:rsid w:val="0002559F"/>
    <w:rsid w:val="00031E88"/>
    <w:rsid w:val="00045D24"/>
    <w:rsid w:val="00050543"/>
    <w:rsid w:val="000602F5"/>
    <w:rsid w:val="00060304"/>
    <w:rsid w:val="00063777"/>
    <w:rsid w:val="00064953"/>
    <w:rsid w:val="00084149"/>
    <w:rsid w:val="000911C3"/>
    <w:rsid w:val="0009505F"/>
    <w:rsid w:val="000A3FEE"/>
    <w:rsid w:val="000A5FDA"/>
    <w:rsid w:val="000A7215"/>
    <w:rsid w:val="000A7EC7"/>
    <w:rsid w:val="000B70A7"/>
    <w:rsid w:val="000B71AE"/>
    <w:rsid w:val="000C0540"/>
    <w:rsid w:val="000C7741"/>
    <w:rsid w:val="000D58C1"/>
    <w:rsid w:val="000E2DC1"/>
    <w:rsid w:val="00101098"/>
    <w:rsid w:val="001125FA"/>
    <w:rsid w:val="00123C57"/>
    <w:rsid w:val="00130832"/>
    <w:rsid w:val="00132AC1"/>
    <w:rsid w:val="00135E9E"/>
    <w:rsid w:val="001377E4"/>
    <w:rsid w:val="0015109D"/>
    <w:rsid w:val="0015326D"/>
    <w:rsid w:val="00177265"/>
    <w:rsid w:val="001804AC"/>
    <w:rsid w:val="00184DE9"/>
    <w:rsid w:val="00193A2D"/>
    <w:rsid w:val="001A1B3A"/>
    <w:rsid w:val="001A2EC2"/>
    <w:rsid w:val="001A3B84"/>
    <w:rsid w:val="001B711D"/>
    <w:rsid w:val="001C7167"/>
    <w:rsid w:val="001E3064"/>
    <w:rsid w:val="001E4792"/>
    <w:rsid w:val="001E5C80"/>
    <w:rsid w:val="001F04DA"/>
    <w:rsid w:val="00203F26"/>
    <w:rsid w:val="00212EBA"/>
    <w:rsid w:val="002153D7"/>
    <w:rsid w:val="00230C7E"/>
    <w:rsid w:val="00232D8D"/>
    <w:rsid w:val="00241850"/>
    <w:rsid w:val="002446FF"/>
    <w:rsid w:val="00253DDE"/>
    <w:rsid w:val="00256B41"/>
    <w:rsid w:val="00272D41"/>
    <w:rsid w:val="00277A35"/>
    <w:rsid w:val="002954EC"/>
    <w:rsid w:val="002A06EE"/>
    <w:rsid w:val="002A66DD"/>
    <w:rsid w:val="002A6A27"/>
    <w:rsid w:val="002C5FB1"/>
    <w:rsid w:val="002C6DEA"/>
    <w:rsid w:val="00300BEB"/>
    <w:rsid w:val="00316F92"/>
    <w:rsid w:val="0031773C"/>
    <w:rsid w:val="0032129F"/>
    <w:rsid w:val="00326341"/>
    <w:rsid w:val="003267FD"/>
    <w:rsid w:val="003301AF"/>
    <w:rsid w:val="00330FFC"/>
    <w:rsid w:val="00331203"/>
    <w:rsid w:val="00332309"/>
    <w:rsid w:val="00374292"/>
    <w:rsid w:val="00376B4B"/>
    <w:rsid w:val="00382184"/>
    <w:rsid w:val="003D7B70"/>
    <w:rsid w:val="003E4DAC"/>
    <w:rsid w:val="003E5052"/>
    <w:rsid w:val="003E6AE9"/>
    <w:rsid w:val="003F2993"/>
    <w:rsid w:val="00400EF1"/>
    <w:rsid w:val="00403794"/>
    <w:rsid w:val="00425645"/>
    <w:rsid w:val="00426A30"/>
    <w:rsid w:val="00427DDC"/>
    <w:rsid w:val="0043244F"/>
    <w:rsid w:val="00433DB6"/>
    <w:rsid w:val="004374B2"/>
    <w:rsid w:val="004579B4"/>
    <w:rsid w:val="00463D38"/>
    <w:rsid w:val="00466433"/>
    <w:rsid w:val="004667D4"/>
    <w:rsid w:val="00491F3D"/>
    <w:rsid w:val="004A3B8F"/>
    <w:rsid w:val="004B09FA"/>
    <w:rsid w:val="004B2E82"/>
    <w:rsid w:val="004B4AA0"/>
    <w:rsid w:val="004C213D"/>
    <w:rsid w:val="004C3054"/>
    <w:rsid w:val="004E6663"/>
    <w:rsid w:val="004F09F2"/>
    <w:rsid w:val="0050402D"/>
    <w:rsid w:val="0051007E"/>
    <w:rsid w:val="005200CC"/>
    <w:rsid w:val="00522769"/>
    <w:rsid w:val="005314B0"/>
    <w:rsid w:val="005328D0"/>
    <w:rsid w:val="00532BF7"/>
    <w:rsid w:val="00536373"/>
    <w:rsid w:val="00541A87"/>
    <w:rsid w:val="00546D56"/>
    <w:rsid w:val="005503A2"/>
    <w:rsid w:val="00553DEC"/>
    <w:rsid w:val="005553A0"/>
    <w:rsid w:val="005662F2"/>
    <w:rsid w:val="00572407"/>
    <w:rsid w:val="005737B1"/>
    <w:rsid w:val="0057578D"/>
    <w:rsid w:val="005770F7"/>
    <w:rsid w:val="005808F0"/>
    <w:rsid w:val="0059497E"/>
    <w:rsid w:val="0059557E"/>
    <w:rsid w:val="005A1201"/>
    <w:rsid w:val="005A7BF4"/>
    <w:rsid w:val="005B53CC"/>
    <w:rsid w:val="005D6310"/>
    <w:rsid w:val="005E6F16"/>
    <w:rsid w:val="005F2711"/>
    <w:rsid w:val="005F7A74"/>
    <w:rsid w:val="00601369"/>
    <w:rsid w:val="00602F18"/>
    <w:rsid w:val="00616D86"/>
    <w:rsid w:val="006227C7"/>
    <w:rsid w:val="00626424"/>
    <w:rsid w:val="006427A7"/>
    <w:rsid w:val="0065379E"/>
    <w:rsid w:val="006549D6"/>
    <w:rsid w:val="006649F1"/>
    <w:rsid w:val="00681BB7"/>
    <w:rsid w:val="006855AC"/>
    <w:rsid w:val="006967B6"/>
    <w:rsid w:val="006A45FD"/>
    <w:rsid w:val="006B0448"/>
    <w:rsid w:val="006C0AFC"/>
    <w:rsid w:val="006C4612"/>
    <w:rsid w:val="006F13CA"/>
    <w:rsid w:val="006F1FE2"/>
    <w:rsid w:val="006F2E6D"/>
    <w:rsid w:val="00704CB6"/>
    <w:rsid w:val="00710940"/>
    <w:rsid w:val="0071519E"/>
    <w:rsid w:val="00735748"/>
    <w:rsid w:val="007416D3"/>
    <w:rsid w:val="00743A4E"/>
    <w:rsid w:val="00755E88"/>
    <w:rsid w:val="00761F35"/>
    <w:rsid w:val="00770F83"/>
    <w:rsid w:val="00772225"/>
    <w:rsid w:val="00774FBD"/>
    <w:rsid w:val="0079215C"/>
    <w:rsid w:val="007A1A40"/>
    <w:rsid w:val="007A41B2"/>
    <w:rsid w:val="007C54B1"/>
    <w:rsid w:val="007C5AE0"/>
    <w:rsid w:val="007D5173"/>
    <w:rsid w:val="007D60FF"/>
    <w:rsid w:val="007E0455"/>
    <w:rsid w:val="007E09B3"/>
    <w:rsid w:val="007E6211"/>
    <w:rsid w:val="007E73BB"/>
    <w:rsid w:val="007F79E3"/>
    <w:rsid w:val="008019CB"/>
    <w:rsid w:val="00817E34"/>
    <w:rsid w:val="00820B5A"/>
    <w:rsid w:val="0082149C"/>
    <w:rsid w:val="008323E7"/>
    <w:rsid w:val="00832EC2"/>
    <w:rsid w:val="00833C5C"/>
    <w:rsid w:val="0084061A"/>
    <w:rsid w:val="0085064C"/>
    <w:rsid w:val="008526F0"/>
    <w:rsid w:val="0086248D"/>
    <w:rsid w:val="008672E8"/>
    <w:rsid w:val="00887307"/>
    <w:rsid w:val="008951E9"/>
    <w:rsid w:val="008A47E2"/>
    <w:rsid w:val="008C2704"/>
    <w:rsid w:val="008C2814"/>
    <w:rsid w:val="008D2EFF"/>
    <w:rsid w:val="008D5A50"/>
    <w:rsid w:val="008D613C"/>
    <w:rsid w:val="008E085B"/>
    <w:rsid w:val="008F1589"/>
    <w:rsid w:val="009034C9"/>
    <w:rsid w:val="0092470C"/>
    <w:rsid w:val="00927D8B"/>
    <w:rsid w:val="00931014"/>
    <w:rsid w:val="00934BE1"/>
    <w:rsid w:val="00937581"/>
    <w:rsid w:val="00937802"/>
    <w:rsid w:val="00944045"/>
    <w:rsid w:val="0094431C"/>
    <w:rsid w:val="009613ED"/>
    <w:rsid w:val="00975F57"/>
    <w:rsid w:val="0098128C"/>
    <w:rsid w:val="0099109C"/>
    <w:rsid w:val="00991A2D"/>
    <w:rsid w:val="009965A8"/>
    <w:rsid w:val="00996ED5"/>
    <w:rsid w:val="009D1092"/>
    <w:rsid w:val="009D165E"/>
    <w:rsid w:val="009D5FCD"/>
    <w:rsid w:val="009E5827"/>
    <w:rsid w:val="009F62DC"/>
    <w:rsid w:val="009F73E0"/>
    <w:rsid w:val="00A15647"/>
    <w:rsid w:val="00A23DA0"/>
    <w:rsid w:val="00A27557"/>
    <w:rsid w:val="00A369A3"/>
    <w:rsid w:val="00A379F2"/>
    <w:rsid w:val="00A4399B"/>
    <w:rsid w:val="00A54EE3"/>
    <w:rsid w:val="00A5743A"/>
    <w:rsid w:val="00A60354"/>
    <w:rsid w:val="00A63D10"/>
    <w:rsid w:val="00A71911"/>
    <w:rsid w:val="00A72FE2"/>
    <w:rsid w:val="00A82746"/>
    <w:rsid w:val="00A96AFE"/>
    <w:rsid w:val="00AA0A5E"/>
    <w:rsid w:val="00AA31F1"/>
    <w:rsid w:val="00AA7BAD"/>
    <w:rsid w:val="00AB183D"/>
    <w:rsid w:val="00AB2789"/>
    <w:rsid w:val="00AB5BA4"/>
    <w:rsid w:val="00AC2E28"/>
    <w:rsid w:val="00AC5FAA"/>
    <w:rsid w:val="00AC6381"/>
    <w:rsid w:val="00AD6F3E"/>
    <w:rsid w:val="00AE0001"/>
    <w:rsid w:val="00AE15DD"/>
    <w:rsid w:val="00AF0DA8"/>
    <w:rsid w:val="00AF7301"/>
    <w:rsid w:val="00B01038"/>
    <w:rsid w:val="00B02DEF"/>
    <w:rsid w:val="00B331A5"/>
    <w:rsid w:val="00B3760B"/>
    <w:rsid w:val="00B453C0"/>
    <w:rsid w:val="00B64520"/>
    <w:rsid w:val="00B70744"/>
    <w:rsid w:val="00B8448E"/>
    <w:rsid w:val="00B95F4B"/>
    <w:rsid w:val="00BA0F3E"/>
    <w:rsid w:val="00BA1090"/>
    <w:rsid w:val="00BA1D02"/>
    <w:rsid w:val="00BA7573"/>
    <w:rsid w:val="00BB0819"/>
    <w:rsid w:val="00BB1AC5"/>
    <w:rsid w:val="00BB716C"/>
    <w:rsid w:val="00BC4515"/>
    <w:rsid w:val="00BE14CB"/>
    <w:rsid w:val="00BE4884"/>
    <w:rsid w:val="00BE520A"/>
    <w:rsid w:val="00BF650D"/>
    <w:rsid w:val="00BF7989"/>
    <w:rsid w:val="00C04ABC"/>
    <w:rsid w:val="00C04C71"/>
    <w:rsid w:val="00C065F5"/>
    <w:rsid w:val="00C30093"/>
    <w:rsid w:val="00C47B1B"/>
    <w:rsid w:val="00C7401D"/>
    <w:rsid w:val="00C748F1"/>
    <w:rsid w:val="00C772B4"/>
    <w:rsid w:val="00C778E8"/>
    <w:rsid w:val="00C81014"/>
    <w:rsid w:val="00C83E8E"/>
    <w:rsid w:val="00C903D0"/>
    <w:rsid w:val="00CC708B"/>
    <w:rsid w:val="00CE4903"/>
    <w:rsid w:val="00CF104A"/>
    <w:rsid w:val="00CF2806"/>
    <w:rsid w:val="00CF47DC"/>
    <w:rsid w:val="00D02BF2"/>
    <w:rsid w:val="00D07CCC"/>
    <w:rsid w:val="00D15652"/>
    <w:rsid w:val="00D167DD"/>
    <w:rsid w:val="00D355D9"/>
    <w:rsid w:val="00D47DE1"/>
    <w:rsid w:val="00D54303"/>
    <w:rsid w:val="00D77B17"/>
    <w:rsid w:val="00D8316E"/>
    <w:rsid w:val="00D84111"/>
    <w:rsid w:val="00D864A3"/>
    <w:rsid w:val="00D867EE"/>
    <w:rsid w:val="00D87C74"/>
    <w:rsid w:val="00DA28E8"/>
    <w:rsid w:val="00DA4B55"/>
    <w:rsid w:val="00DB39A4"/>
    <w:rsid w:val="00DB736A"/>
    <w:rsid w:val="00DC1DF6"/>
    <w:rsid w:val="00DC475A"/>
    <w:rsid w:val="00DD7C06"/>
    <w:rsid w:val="00DF06B2"/>
    <w:rsid w:val="00DF594F"/>
    <w:rsid w:val="00DF6130"/>
    <w:rsid w:val="00E06E6F"/>
    <w:rsid w:val="00E17774"/>
    <w:rsid w:val="00E22365"/>
    <w:rsid w:val="00E2333C"/>
    <w:rsid w:val="00E300CC"/>
    <w:rsid w:val="00E371D6"/>
    <w:rsid w:val="00E40593"/>
    <w:rsid w:val="00E43049"/>
    <w:rsid w:val="00E51DA3"/>
    <w:rsid w:val="00E601E5"/>
    <w:rsid w:val="00E60737"/>
    <w:rsid w:val="00E73F33"/>
    <w:rsid w:val="00E77281"/>
    <w:rsid w:val="00E82301"/>
    <w:rsid w:val="00E8346A"/>
    <w:rsid w:val="00E85F83"/>
    <w:rsid w:val="00E87041"/>
    <w:rsid w:val="00E9002E"/>
    <w:rsid w:val="00E92659"/>
    <w:rsid w:val="00E93101"/>
    <w:rsid w:val="00E94758"/>
    <w:rsid w:val="00EA2F70"/>
    <w:rsid w:val="00EA63B1"/>
    <w:rsid w:val="00ED19BB"/>
    <w:rsid w:val="00ED7F4B"/>
    <w:rsid w:val="00EF0521"/>
    <w:rsid w:val="00EF5C08"/>
    <w:rsid w:val="00F105EA"/>
    <w:rsid w:val="00F15C2B"/>
    <w:rsid w:val="00F22612"/>
    <w:rsid w:val="00F3588D"/>
    <w:rsid w:val="00F36657"/>
    <w:rsid w:val="00F83BDF"/>
    <w:rsid w:val="00F91454"/>
    <w:rsid w:val="00F96BDA"/>
    <w:rsid w:val="00F970F2"/>
    <w:rsid w:val="00FA276D"/>
    <w:rsid w:val="00FB72D7"/>
    <w:rsid w:val="00FC015B"/>
    <w:rsid w:val="00FC6EBC"/>
    <w:rsid w:val="00FD34EF"/>
    <w:rsid w:val="00FE51DB"/>
    <w:rsid w:val="00FF04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0A68"/>
  <w15:docId w15:val="{6D52B11C-E843-451A-9473-F7FC2D69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Pr>
  </w:style>
  <w:style w:type="table" w:customStyle="1" w:styleId="a0">
    <w:basedOn w:val="TableNormal10"/>
    <w:tblPr>
      <w:tblStyleRowBandSize w:val="1"/>
      <w:tblStyleColBandSize w:val="1"/>
    </w:tblPr>
  </w:style>
  <w:style w:type="table" w:customStyle="1" w:styleId="a1">
    <w:basedOn w:val="TableNormal10"/>
    <w:tblPr>
      <w:tblStyleRowBandSize w:val="1"/>
      <w:tblStyleColBandSize w:val="1"/>
    </w:tblPr>
  </w:style>
  <w:style w:type="table" w:customStyle="1" w:styleId="a2">
    <w:basedOn w:val="TableNormal10"/>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F8171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1710"/>
    <w:rPr>
      <w:rFonts w:ascii="Segoe UI" w:hAnsi="Segoe UI" w:cs="Segoe UI"/>
      <w:sz w:val="18"/>
      <w:szCs w:val="18"/>
    </w:rPr>
  </w:style>
  <w:style w:type="paragraph" w:styleId="ListeParagraf">
    <w:name w:val="List Paragraph"/>
    <w:basedOn w:val="Normal"/>
    <w:uiPriority w:val="34"/>
    <w:qFormat/>
    <w:rsid w:val="00FB4C03"/>
    <w:pPr>
      <w:ind w:left="720"/>
      <w:contextualSpacing/>
    </w:pPr>
  </w:style>
  <w:style w:type="paragraph" w:styleId="HTMLncedenBiimlendirilmi">
    <w:name w:val="HTML Preformatted"/>
    <w:basedOn w:val="Normal"/>
    <w:link w:val="HTMLncedenBiimlendirilmiChar"/>
    <w:uiPriority w:val="99"/>
    <w:semiHidden/>
    <w:unhideWhenUsed/>
    <w:rsid w:val="00013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ncedenBiimlendirilmiChar">
    <w:name w:val="HTML Önceden Biçimlendirilmiş Char"/>
    <w:basedOn w:val="VarsaylanParagrafYazTipi"/>
    <w:link w:val="HTMLncedenBiimlendirilmi"/>
    <w:uiPriority w:val="99"/>
    <w:semiHidden/>
    <w:rsid w:val="0001360F"/>
    <w:rPr>
      <w:rFonts w:ascii="Courier New" w:eastAsia="Times New Roman" w:hAnsi="Courier New" w:cs="Courier New"/>
    </w:r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character" w:styleId="Kpr">
    <w:name w:val="Hyperlink"/>
    <w:basedOn w:val="VarsaylanParagrafYazTipi"/>
    <w:uiPriority w:val="99"/>
    <w:semiHidden/>
    <w:unhideWhenUsed/>
    <w:rsid w:val="00B3760B"/>
    <w:rPr>
      <w:color w:val="0000FF"/>
      <w:u w:val="single"/>
    </w:rPr>
  </w:style>
  <w:style w:type="paragraph" w:styleId="AklamaKonusu">
    <w:name w:val="annotation subject"/>
    <w:basedOn w:val="AklamaMetni"/>
    <w:next w:val="AklamaMetni"/>
    <w:link w:val="AklamaKonusuChar"/>
    <w:uiPriority w:val="99"/>
    <w:semiHidden/>
    <w:unhideWhenUsed/>
    <w:rsid w:val="00331203"/>
    <w:rPr>
      <w:b/>
      <w:bCs/>
      <w:sz w:val="20"/>
      <w:szCs w:val="20"/>
    </w:rPr>
  </w:style>
  <w:style w:type="character" w:customStyle="1" w:styleId="AklamaKonusuChar">
    <w:name w:val="Açıklama Konusu Char"/>
    <w:basedOn w:val="AklamaMetniChar"/>
    <w:link w:val="AklamaKonusu"/>
    <w:uiPriority w:val="99"/>
    <w:semiHidden/>
    <w:rsid w:val="00331203"/>
    <w:rPr>
      <w:b/>
      <w:bCs/>
      <w:sz w:val="20"/>
      <w:szCs w:val="20"/>
    </w:rPr>
  </w:style>
  <w:style w:type="paragraph" w:styleId="GvdeMetni">
    <w:name w:val="Body Text"/>
    <w:basedOn w:val="Normal"/>
    <w:link w:val="GvdeMetniChar"/>
    <w:uiPriority w:val="1"/>
    <w:qFormat/>
    <w:rsid w:val="007E09B3"/>
    <w:pPr>
      <w:widowControl w:val="0"/>
      <w:autoSpaceDE w:val="0"/>
      <w:autoSpaceDN w:val="0"/>
      <w:ind w:left="116"/>
    </w:pPr>
    <w:rPr>
      <w:rFonts w:eastAsia="Times New Roman"/>
      <w:lang w:bidi="tr-TR"/>
    </w:rPr>
  </w:style>
  <w:style w:type="character" w:customStyle="1" w:styleId="GvdeMetniChar">
    <w:name w:val="Gövde Metni Char"/>
    <w:basedOn w:val="VarsaylanParagrafYazTipi"/>
    <w:link w:val="GvdeMetni"/>
    <w:uiPriority w:val="1"/>
    <w:rsid w:val="007E09B3"/>
    <w:rPr>
      <w:rFonts w:eastAsia="Times New Roman"/>
      <w:lang w:bidi="tr-TR"/>
    </w:rPr>
  </w:style>
  <w:style w:type="paragraph" w:customStyle="1" w:styleId="TableParagraph">
    <w:name w:val="Table Paragraph"/>
    <w:basedOn w:val="Normal"/>
    <w:uiPriority w:val="1"/>
    <w:qFormat/>
    <w:rsid w:val="007C54B1"/>
    <w:pPr>
      <w:widowControl w:val="0"/>
      <w:autoSpaceDE w:val="0"/>
      <w:autoSpaceDN w:val="0"/>
      <w:spacing w:before="17"/>
      <w:ind w:left="82"/>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frMtPD2MXceGg90Jo9fjSb7cbQ==">AMUW2mXyb8hMbA5p3wWbZi42I9WxJ+/zf4qB2mUnnZwpr49cR4Mo3FrH8EiI5NwwIsLHBY7gjeNUjMG0DMIyavNQYTUiM3nW+s7rb3dMAI5QpK6QGfW7SS6zQP1g0IUc/qMqXZPW3uPuH+iNrcmeOOEdW5uEyHMSbjzqShROpzGHLB8VmZvW2i01SMzOoPXNIatfkLPZA3Bn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7C6999-35B0-451A-A4AD-21192492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3781</Words>
  <Characters>21557</Characters>
  <Application>Microsoft Office Word</Application>
  <DocSecurity>0</DocSecurity>
  <Lines>179</Lines>
  <Paragraphs>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batikan</dc:creator>
  <cp:lastModifiedBy>Ebru ISLEYEN</cp:lastModifiedBy>
  <cp:revision>25</cp:revision>
  <cp:lastPrinted>2020-07-02T10:01:00Z</cp:lastPrinted>
  <dcterms:created xsi:type="dcterms:W3CDTF">2020-06-30T13:02:00Z</dcterms:created>
  <dcterms:modified xsi:type="dcterms:W3CDTF">2020-10-26T08:24:00Z</dcterms:modified>
</cp:coreProperties>
</file>